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6F5861" w14:textId="77777777" w:rsidR="00505712" w:rsidRPr="008C1464" w:rsidRDefault="00566105" w:rsidP="00A04967">
      <w:pPr>
        <w:rPr>
          <w:color w:val="005192"/>
          <w:sz w:val="48"/>
          <w:szCs w:val="48"/>
        </w:rPr>
      </w:pPr>
      <w:r w:rsidRPr="00566105">
        <w:rPr>
          <w:noProof/>
          <w:color w:val="005192"/>
          <w:sz w:val="48"/>
          <w:szCs w:val="48"/>
        </w:rPr>
        <w:drawing>
          <wp:anchor distT="0" distB="0" distL="114300" distR="114300" simplePos="0" relativeHeight="251660288" behindDoc="1" locked="0" layoutInCell="1" allowOverlap="1" wp14:anchorId="475F5CC0" wp14:editId="3076036C">
            <wp:simplePos x="0" y="0"/>
            <wp:positionH relativeFrom="column">
              <wp:posOffset>4887595</wp:posOffset>
            </wp:positionH>
            <wp:positionV relativeFrom="paragraph">
              <wp:posOffset>0</wp:posOffset>
            </wp:positionV>
            <wp:extent cx="1776095" cy="1268730"/>
            <wp:effectExtent l="0" t="0" r="0" b="7620"/>
            <wp:wrapTight wrapText="bothSides">
              <wp:wrapPolygon edited="0">
                <wp:start x="0" y="0"/>
                <wp:lineTo x="0" y="21405"/>
                <wp:lineTo x="21314" y="21405"/>
                <wp:lineTo x="21314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6095" cy="1268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6D01">
        <w:rPr>
          <w:color w:val="005192"/>
          <w:sz w:val="48"/>
          <w:szCs w:val="48"/>
        </w:rPr>
        <w:t>How to use sabotage to encourage communication.</w:t>
      </w:r>
    </w:p>
    <w:p w14:paraId="749E3DED" w14:textId="77777777" w:rsidR="00FA0BFD" w:rsidRPr="008C1464" w:rsidRDefault="00FA0BFD" w:rsidP="00786187">
      <w:pPr>
        <w:rPr>
          <w:sz w:val="24"/>
        </w:rPr>
      </w:pPr>
    </w:p>
    <w:p w14:paraId="75BAB23E" w14:textId="77777777" w:rsidR="00EF2983" w:rsidRPr="008E42E8" w:rsidRDefault="00B5449F" w:rsidP="002234C5">
      <w:pPr>
        <w:spacing w:before="120" w:line="360" w:lineRule="auto"/>
        <w:rPr>
          <w:b/>
          <w:color w:val="005192"/>
          <w:sz w:val="24"/>
        </w:rPr>
      </w:pPr>
      <w:r w:rsidRPr="008E42E8">
        <w:rPr>
          <w:b/>
          <w:color w:val="005192"/>
          <w:sz w:val="24"/>
        </w:rPr>
        <w:t>Why?</w:t>
      </w:r>
    </w:p>
    <w:p w14:paraId="1654EC30" w14:textId="77777777" w:rsidR="00186A17" w:rsidRPr="0057691C" w:rsidRDefault="0057691C" w:rsidP="002234C5">
      <w:pPr>
        <w:pStyle w:val="ListParagraph"/>
        <w:numPr>
          <w:ilvl w:val="0"/>
          <w:numId w:val="11"/>
        </w:numPr>
        <w:spacing w:line="360" w:lineRule="auto"/>
        <w:rPr>
          <w:sz w:val="24"/>
        </w:rPr>
      </w:pPr>
      <w:r w:rsidRPr="0057691C">
        <w:rPr>
          <w:sz w:val="24"/>
        </w:rPr>
        <w:t>This is to support a child to make a request.</w:t>
      </w:r>
    </w:p>
    <w:p w14:paraId="52F5A40F" w14:textId="77777777" w:rsidR="00EF2983" w:rsidRPr="002234C5" w:rsidRDefault="0057691C" w:rsidP="002234C5">
      <w:pPr>
        <w:pStyle w:val="Body"/>
        <w:numPr>
          <w:ilvl w:val="0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57691C">
        <w:rPr>
          <w:rFonts w:ascii="Arial" w:hAnsi="Arial" w:cs="Arial"/>
          <w:color w:val="auto"/>
          <w:sz w:val="24"/>
          <w:szCs w:val="24"/>
        </w:rPr>
        <w:t xml:space="preserve">Sabotage can be used to encourage communication. The practitioner deliberately withholds objects to prompt the child to request interaction either verbally or through their actions. </w:t>
      </w:r>
    </w:p>
    <w:p w14:paraId="34A3BD40" w14:textId="77777777" w:rsidR="002234C5" w:rsidRDefault="002234C5" w:rsidP="002234C5">
      <w:pPr>
        <w:spacing w:before="120" w:line="360" w:lineRule="auto"/>
        <w:rPr>
          <w:b/>
          <w:color w:val="005192"/>
          <w:sz w:val="24"/>
        </w:rPr>
      </w:pPr>
    </w:p>
    <w:p w14:paraId="08A00603" w14:textId="77777777" w:rsidR="00767C87" w:rsidRPr="008E42E8" w:rsidRDefault="00767C87" w:rsidP="002234C5">
      <w:pPr>
        <w:spacing w:before="120" w:line="360" w:lineRule="auto"/>
        <w:rPr>
          <w:b/>
          <w:color w:val="005192"/>
          <w:sz w:val="24"/>
        </w:rPr>
      </w:pPr>
      <w:r>
        <w:rPr>
          <w:b/>
          <w:color w:val="005192"/>
          <w:sz w:val="24"/>
        </w:rPr>
        <w:t>You will need</w:t>
      </w:r>
      <w:r w:rsidR="002E0512">
        <w:rPr>
          <w:b/>
          <w:color w:val="005192"/>
          <w:sz w:val="24"/>
        </w:rPr>
        <w:t>:</w:t>
      </w:r>
    </w:p>
    <w:p w14:paraId="7E1358AF" w14:textId="77777777" w:rsidR="006439D1" w:rsidRDefault="0057691C" w:rsidP="002234C5">
      <w:pPr>
        <w:numPr>
          <w:ilvl w:val="0"/>
          <w:numId w:val="9"/>
        </w:numPr>
        <w:spacing w:line="360" w:lineRule="auto"/>
        <w:rPr>
          <w:sz w:val="24"/>
        </w:rPr>
      </w:pPr>
      <w:r>
        <w:rPr>
          <w:sz w:val="24"/>
        </w:rPr>
        <w:t>To understand what motivates the child.</w:t>
      </w:r>
    </w:p>
    <w:p w14:paraId="473E293C" w14:textId="77777777" w:rsidR="002234C5" w:rsidRPr="002234C5" w:rsidRDefault="00B84837" w:rsidP="002234C5">
      <w:pPr>
        <w:numPr>
          <w:ilvl w:val="0"/>
          <w:numId w:val="9"/>
        </w:numPr>
        <w:spacing w:line="360" w:lineRule="auto"/>
        <w:rPr>
          <w:sz w:val="24"/>
        </w:rPr>
      </w:pPr>
      <w:r>
        <w:rPr>
          <w:sz w:val="24"/>
        </w:rPr>
        <w:t>Build ‘sabotage’ into the session / school day.</w:t>
      </w:r>
    </w:p>
    <w:p w14:paraId="36C0BFC9" w14:textId="77777777" w:rsidR="002234C5" w:rsidRDefault="002234C5" w:rsidP="002234C5">
      <w:pPr>
        <w:spacing w:before="120" w:line="360" w:lineRule="auto"/>
        <w:rPr>
          <w:b/>
          <w:color w:val="005192"/>
          <w:sz w:val="24"/>
        </w:rPr>
      </w:pPr>
    </w:p>
    <w:p w14:paraId="1B8A4575" w14:textId="77777777" w:rsidR="006439D1" w:rsidRPr="008E42E8" w:rsidRDefault="007A2CBF" w:rsidP="002234C5">
      <w:pPr>
        <w:spacing w:before="120" w:line="360" w:lineRule="auto"/>
        <w:rPr>
          <w:b/>
          <w:color w:val="005192"/>
          <w:sz w:val="24"/>
        </w:rPr>
      </w:pPr>
      <w:r>
        <w:rPr>
          <w:b/>
          <w:color w:val="005192"/>
          <w:sz w:val="24"/>
        </w:rPr>
        <w:t>How?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5"/>
        <w:gridCol w:w="3149"/>
      </w:tblGrid>
      <w:tr w:rsidR="00B84837" w:rsidRPr="00F10E24" w14:paraId="23D73A46" w14:textId="77777777" w:rsidTr="00B84837">
        <w:trPr>
          <w:trHeight w:hRule="exact" w:val="1531"/>
        </w:trPr>
        <w:tc>
          <w:tcPr>
            <w:tcW w:w="7045" w:type="dxa"/>
            <w:shd w:val="clear" w:color="auto" w:fill="FFFFFF" w:themeFill="background1"/>
            <w:vAlign w:val="center"/>
          </w:tcPr>
          <w:p w14:paraId="22975F44" w14:textId="77777777" w:rsidR="00B84837" w:rsidRPr="00B84837" w:rsidRDefault="00B84837" w:rsidP="002234C5">
            <w:pPr>
              <w:pStyle w:val="ListParagraph"/>
              <w:numPr>
                <w:ilvl w:val="0"/>
                <w:numId w:val="13"/>
              </w:numPr>
              <w:tabs>
                <w:tab w:val="left" w:pos="0"/>
              </w:tabs>
              <w:spacing w:line="360" w:lineRule="auto"/>
              <w:jc w:val="both"/>
              <w:rPr>
                <w:sz w:val="24"/>
              </w:rPr>
            </w:pPr>
            <w:r w:rsidRPr="00B84837">
              <w:rPr>
                <w:sz w:val="24"/>
              </w:rPr>
              <w:t>Put motivating objects out of reach but within sight e.g. on a high shelf.</w:t>
            </w:r>
          </w:p>
        </w:tc>
        <w:tc>
          <w:tcPr>
            <w:tcW w:w="3149" w:type="dxa"/>
            <w:shd w:val="clear" w:color="auto" w:fill="FFFFFF" w:themeFill="background1"/>
            <w:vAlign w:val="center"/>
          </w:tcPr>
          <w:p w14:paraId="242E6B4D" w14:textId="77777777" w:rsidR="00B84837" w:rsidRPr="00B84837" w:rsidRDefault="00B84837" w:rsidP="002234C5">
            <w:pPr>
              <w:tabs>
                <w:tab w:val="left" w:pos="0"/>
              </w:tabs>
              <w:spacing w:before="120" w:after="120" w:line="360" w:lineRule="auto"/>
              <w:ind w:left="1080"/>
              <w:jc w:val="both"/>
              <w:rPr>
                <w:rFonts w:cs="Arial"/>
              </w:rPr>
            </w:pPr>
            <w:r w:rsidRPr="00C6573F">
              <w:rPr>
                <w:noProof/>
              </w:rPr>
              <w:drawing>
                <wp:inline distT="0" distB="0" distL="0" distR="0" wp14:anchorId="4D51B034" wp14:editId="51E19E9F">
                  <wp:extent cx="699682" cy="652840"/>
                  <wp:effectExtent l="0" t="0" r="5715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4625" cy="6574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84837" w:rsidRPr="00F10E24" w14:paraId="1C8BC43C" w14:textId="77777777" w:rsidTr="00B84837">
        <w:trPr>
          <w:trHeight w:hRule="exact" w:val="1531"/>
        </w:trPr>
        <w:tc>
          <w:tcPr>
            <w:tcW w:w="7045" w:type="dxa"/>
            <w:shd w:val="clear" w:color="auto" w:fill="FFFFFF" w:themeFill="background1"/>
            <w:vAlign w:val="center"/>
          </w:tcPr>
          <w:p w14:paraId="12E345FB" w14:textId="77777777" w:rsidR="00B84837" w:rsidRPr="00B84837" w:rsidRDefault="00B84837" w:rsidP="002234C5">
            <w:pPr>
              <w:pStyle w:val="ListParagraph"/>
              <w:tabs>
                <w:tab w:val="left" w:pos="0"/>
              </w:tabs>
              <w:spacing w:line="360" w:lineRule="auto"/>
              <w:jc w:val="both"/>
              <w:rPr>
                <w:sz w:val="24"/>
              </w:rPr>
            </w:pPr>
          </w:p>
          <w:p w14:paraId="34006AA7" w14:textId="77777777" w:rsidR="00B84837" w:rsidRPr="00B84837" w:rsidRDefault="00B84837" w:rsidP="002234C5">
            <w:pPr>
              <w:pStyle w:val="ListParagraph"/>
              <w:numPr>
                <w:ilvl w:val="0"/>
                <w:numId w:val="13"/>
              </w:numPr>
              <w:tabs>
                <w:tab w:val="left" w:pos="0"/>
              </w:tabs>
              <w:spacing w:line="360" w:lineRule="auto"/>
              <w:jc w:val="both"/>
              <w:rPr>
                <w:sz w:val="24"/>
              </w:rPr>
            </w:pPr>
            <w:r w:rsidRPr="00B84837">
              <w:rPr>
                <w:sz w:val="24"/>
              </w:rPr>
              <w:t>Put motivating objects in transparent jars or wallets that the child is unable to open.</w:t>
            </w:r>
          </w:p>
          <w:p w14:paraId="0F08528D" w14:textId="77777777" w:rsidR="00B84837" w:rsidRPr="00276524" w:rsidRDefault="00B84837" w:rsidP="002234C5">
            <w:pPr>
              <w:tabs>
                <w:tab w:val="left" w:pos="0"/>
              </w:tabs>
              <w:spacing w:line="360" w:lineRule="auto"/>
              <w:jc w:val="both"/>
              <w:rPr>
                <w:sz w:val="24"/>
              </w:rPr>
            </w:pPr>
          </w:p>
        </w:tc>
        <w:tc>
          <w:tcPr>
            <w:tcW w:w="3149" w:type="dxa"/>
            <w:shd w:val="clear" w:color="auto" w:fill="FFFFFF" w:themeFill="background1"/>
            <w:vAlign w:val="center"/>
          </w:tcPr>
          <w:p w14:paraId="4D53A272" w14:textId="77777777" w:rsidR="00B84837" w:rsidRPr="00B84837" w:rsidRDefault="00B84837" w:rsidP="002234C5">
            <w:pPr>
              <w:tabs>
                <w:tab w:val="left" w:pos="0"/>
              </w:tabs>
              <w:spacing w:before="120" w:after="120" w:line="360" w:lineRule="auto"/>
              <w:ind w:left="1080"/>
              <w:jc w:val="both"/>
              <w:rPr>
                <w:rFonts w:cs="Arial"/>
              </w:rPr>
            </w:pPr>
            <w:r w:rsidRPr="00C6573F">
              <w:rPr>
                <w:noProof/>
              </w:rPr>
              <w:drawing>
                <wp:inline distT="0" distB="0" distL="0" distR="0" wp14:anchorId="578F0A89" wp14:editId="2593FC44">
                  <wp:extent cx="646890" cy="760236"/>
                  <wp:effectExtent l="0" t="0" r="1270" b="190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1490" cy="7656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84837" w:rsidRPr="00F10E24" w14:paraId="29BCF449" w14:textId="77777777" w:rsidTr="00B84837">
        <w:trPr>
          <w:trHeight w:hRule="exact" w:val="1531"/>
        </w:trPr>
        <w:tc>
          <w:tcPr>
            <w:tcW w:w="7045" w:type="dxa"/>
            <w:shd w:val="clear" w:color="auto" w:fill="FFFFFF" w:themeFill="background1"/>
            <w:vAlign w:val="center"/>
          </w:tcPr>
          <w:p w14:paraId="38F3FCF3" w14:textId="77777777" w:rsidR="00B84837" w:rsidRPr="00B84837" w:rsidRDefault="00B84837" w:rsidP="002234C5">
            <w:pPr>
              <w:pStyle w:val="ListParagraph"/>
              <w:numPr>
                <w:ilvl w:val="0"/>
                <w:numId w:val="13"/>
              </w:numPr>
              <w:tabs>
                <w:tab w:val="left" w:pos="0"/>
              </w:tabs>
              <w:spacing w:line="360" w:lineRule="auto"/>
              <w:jc w:val="both"/>
              <w:rPr>
                <w:sz w:val="24"/>
              </w:rPr>
            </w:pPr>
            <w:r w:rsidRPr="00B84837">
              <w:rPr>
                <w:sz w:val="24"/>
              </w:rPr>
              <w:t>Introduce toys which the child needs an adult to help them with e.g. bubbles, wind-up toys, toys with switches.</w:t>
            </w:r>
          </w:p>
        </w:tc>
        <w:tc>
          <w:tcPr>
            <w:tcW w:w="3149" w:type="dxa"/>
            <w:shd w:val="clear" w:color="auto" w:fill="FFFFFF" w:themeFill="background1"/>
            <w:vAlign w:val="center"/>
          </w:tcPr>
          <w:p w14:paraId="033BD73D" w14:textId="77777777" w:rsidR="00B84837" w:rsidRPr="00B84837" w:rsidRDefault="00B84837" w:rsidP="002234C5">
            <w:pPr>
              <w:tabs>
                <w:tab w:val="left" w:pos="0"/>
              </w:tabs>
              <w:spacing w:before="120" w:after="120" w:line="360" w:lineRule="auto"/>
              <w:ind w:left="1080"/>
              <w:jc w:val="both"/>
              <w:rPr>
                <w:rFonts w:cs="Arial"/>
              </w:rPr>
            </w:pPr>
            <w:r w:rsidRPr="00276524">
              <w:rPr>
                <w:noProof/>
              </w:rPr>
              <w:drawing>
                <wp:inline distT="0" distB="0" distL="0" distR="0" wp14:anchorId="39419605" wp14:editId="24250513">
                  <wp:extent cx="796409" cy="780157"/>
                  <wp:effectExtent l="0" t="0" r="3810" b="127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814966" cy="7983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84837" w:rsidRPr="00F10E24" w14:paraId="77597952" w14:textId="77777777" w:rsidTr="00B84837">
        <w:trPr>
          <w:trHeight w:hRule="exact" w:val="1531"/>
        </w:trPr>
        <w:tc>
          <w:tcPr>
            <w:tcW w:w="7045" w:type="dxa"/>
            <w:shd w:val="clear" w:color="auto" w:fill="FFFFFF" w:themeFill="background1"/>
            <w:vAlign w:val="center"/>
          </w:tcPr>
          <w:p w14:paraId="50F4660B" w14:textId="77777777" w:rsidR="00B84837" w:rsidRPr="00B84837" w:rsidRDefault="00B84837" w:rsidP="002234C5">
            <w:pPr>
              <w:pStyle w:val="ListParagraph"/>
              <w:numPr>
                <w:ilvl w:val="0"/>
                <w:numId w:val="13"/>
              </w:numPr>
              <w:tabs>
                <w:tab w:val="left" w:pos="0"/>
              </w:tabs>
              <w:spacing w:line="360" w:lineRule="auto"/>
              <w:jc w:val="both"/>
              <w:rPr>
                <w:sz w:val="24"/>
              </w:rPr>
            </w:pPr>
            <w:r w:rsidRPr="00B84837">
              <w:rPr>
                <w:sz w:val="24"/>
              </w:rPr>
              <w:lastRenderedPageBreak/>
              <w:t>Provide part of an activity e.g. a jigsaw with missing parts, one shoe, a yoghurt with no spoon.</w:t>
            </w:r>
          </w:p>
          <w:p w14:paraId="4AFB9674" w14:textId="77777777" w:rsidR="00B84837" w:rsidRPr="00276524" w:rsidRDefault="00B84837" w:rsidP="002234C5">
            <w:pPr>
              <w:tabs>
                <w:tab w:val="left" w:pos="0"/>
              </w:tabs>
              <w:spacing w:line="360" w:lineRule="auto"/>
              <w:jc w:val="both"/>
              <w:rPr>
                <w:sz w:val="24"/>
              </w:rPr>
            </w:pPr>
          </w:p>
        </w:tc>
        <w:tc>
          <w:tcPr>
            <w:tcW w:w="3149" w:type="dxa"/>
            <w:shd w:val="clear" w:color="auto" w:fill="FFFFFF" w:themeFill="background1"/>
            <w:vAlign w:val="center"/>
          </w:tcPr>
          <w:p w14:paraId="30C7AD8B" w14:textId="77777777" w:rsidR="00B84837" w:rsidRPr="00B84837" w:rsidRDefault="00B84837" w:rsidP="002234C5">
            <w:pPr>
              <w:tabs>
                <w:tab w:val="left" w:pos="0"/>
              </w:tabs>
              <w:spacing w:before="120" w:after="120" w:line="360" w:lineRule="auto"/>
              <w:ind w:left="1080"/>
              <w:jc w:val="both"/>
              <w:rPr>
                <w:rFonts w:cs="Arial"/>
              </w:rPr>
            </w:pPr>
            <w:r w:rsidRPr="00276524">
              <w:rPr>
                <w:noProof/>
              </w:rPr>
              <w:drawing>
                <wp:inline distT="0" distB="0" distL="0" distR="0" wp14:anchorId="3B4079C7" wp14:editId="338C92E6">
                  <wp:extent cx="981577" cy="873736"/>
                  <wp:effectExtent l="0" t="0" r="0" b="317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9612" cy="8897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84837" w:rsidRPr="00F10E24" w14:paraId="52687DCC" w14:textId="77777777" w:rsidTr="00B84837">
        <w:trPr>
          <w:trHeight w:hRule="exact" w:val="1531"/>
        </w:trPr>
        <w:tc>
          <w:tcPr>
            <w:tcW w:w="7045" w:type="dxa"/>
            <w:shd w:val="clear" w:color="auto" w:fill="FFFFFF" w:themeFill="background1"/>
            <w:vAlign w:val="center"/>
          </w:tcPr>
          <w:p w14:paraId="3E903819" w14:textId="77777777" w:rsidR="00B84837" w:rsidRPr="00B84837" w:rsidRDefault="00B84837" w:rsidP="002234C5">
            <w:pPr>
              <w:pStyle w:val="ListParagraph"/>
              <w:numPr>
                <w:ilvl w:val="0"/>
                <w:numId w:val="13"/>
              </w:numPr>
              <w:tabs>
                <w:tab w:val="left" w:pos="0"/>
              </w:tabs>
              <w:spacing w:line="360" w:lineRule="auto"/>
              <w:jc w:val="both"/>
              <w:rPr>
                <w:sz w:val="24"/>
              </w:rPr>
            </w:pPr>
            <w:r w:rsidRPr="00B84837">
              <w:rPr>
                <w:sz w:val="24"/>
              </w:rPr>
              <w:t>Give the child an unwanted item to encourage them protest e.g. snack that they do not like.</w:t>
            </w:r>
          </w:p>
          <w:p w14:paraId="3DC4F3EB" w14:textId="77777777" w:rsidR="00B84837" w:rsidRPr="00276524" w:rsidRDefault="00B84837" w:rsidP="002234C5">
            <w:pPr>
              <w:tabs>
                <w:tab w:val="left" w:pos="0"/>
              </w:tabs>
              <w:spacing w:line="360" w:lineRule="auto"/>
              <w:jc w:val="both"/>
              <w:rPr>
                <w:sz w:val="24"/>
              </w:rPr>
            </w:pPr>
          </w:p>
        </w:tc>
        <w:tc>
          <w:tcPr>
            <w:tcW w:w="3149" w:type="dxa"/>
            <w:shd w:val="clear" w:color="auto" w:fill="FFFFFF" w:themeFill="background1"/>
            <w:vAlign w:val="center"/>
          </w:tcPr>
          <w:p w14:paraId="47CE5A3C" w14:textId="77777777" w:rsidR="00B84837" w:rsidRPr="00B84837" w:rsidRDefault="00B84837" w:rsidP="002234C5">
            <w:pPr>
              <w:tabs>
                <w:tab w:val="left" w:pos="0"/>
              </w:tabs>
              <w:spacing w:before="120" w:after="120" w:line="360" w:lineRule="auto"/>
              <w:ind w:left="1080"/>
              <w:jc w:val="both"/>
              <w:rPr>
                <w:rFonts w:cs="Arial"/>
              </w:rPr>
            </w:pPr>
            <w:r w:rsidRPr="00276524">
              <w:rPr>
                <w:noProof/>
              </w:rPr>
              <w:drawing>
                <wp:inline distT="0" distB="0" distL="0" distR="0" wp14:anchorId="32EC3F99" wp14:editId="2C509358">
                  <wp:extent cx="839195" cy="794793"/>
                  <wp:effectExtent l="0" t="0" r="0" b="571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1160" cy="8155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84837" w:rsidRPr="00F10E24" w14:paraId="29FEC3C0" w14:textId="77777777" w:rsidTr="00B84837">
        <w:trPr>
          <w:trHeight w:hRule="exact" w:val="1531"/>
        </w:trPr>
        <w:tc>
          <w:tcPr>
            <w:tcW w:w="7045" w:type="dxa"/>
            <w:shd w:val="clear" w:color="auto" w:fill="FFFFFF" w:themeFill="background1"/>
            <w:vAlign w:val="center"/>
          </w:tcPr>
          <w:p w14:paraId="0DAED853" w14:textId="77777777" w:rsidR="00B84837" w:rsidRPr="00B84837" w:rsidRDefault="00B84837" w:rsidP="002234C5">
            <w:pPr>
              <w:pStyle w:val="ListParagraph"/>
              <w:numPr>
                <w:ilvl w:val="0"/>
                <w:numId w:val="13"/>
              </w:numPr>
              <w:tabs>
                <w:tab w:val="left" w:pos="0"/>
              </w:tabs>
              <w:spacing w:before="120" w:after="120" w:line="360" w:lineRule="auto"/>
              <w:jc w:val="both"/>
              <w:rPr>
                <w:sz w:val="24"/>
              </w:rPr>
            </w:pPr>
            <w:r w:rsidRPr="00B84837">
              <w:rPr>
                <w:sz w:val="24"/>
              </w:rPr>
              <w:t xml:space="preserve">Pause part way through a favourite rhyme or activity. </w:t>
            </w:r>
          </w:p>
        </w:tc>
        <w:tc>
          <w:tcPr>
            <w:tcW w:w="3149" w:type="dxa"/>
            <w:shd w:val="clear" w:color="auto" w:fill="FFFFFF" w:themeFill="background1"/>
            <w:vAlign w:val="center"/>
          </w:tcPr>
          <w:p w14:paraId="07AD9A22" w14:textId="77777777" w:rsidR="00B84837" w:rsidRPr="00B84837" w:rsidRDefault="00B84837" w:rsidP="002234C5">
            <w:pPr>
              <w:tabs>
                <w:tab w:val="left" w:pos="0"/>
              </w:tabs>
              <w:spacing w:before="120" w:after="120" w:line="360" w:lineRule="auto"/>
              <w:ind w:left="1080"/>
              <w:jc w:val="both"/>
              <w:rPr>
                <w:rFonts w:cs="Arial"/>
              </w:rPr>
            </w:pPr>
            <w:r w:rsidRPr="00276524">
              <w:rPr>
                <w:noProof/>
              </w:rPr>
              <w:drawing>
                <wp:inline distT="0" distB="0" distL="0" distR="0" wp14:anchorId="2A316ABE" wp14:editId="44D8B159">
                  <wp:extent cx="823620" cy="800445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4995" cy="8212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DA85579" w14:textId="77777777" w:rsidR="00B84837" w:rsidRDefault="00B84837" w:rsidP="002234C5">
      <w:pPr>
        <w:spacing w:line="360" w:lineRule="auto"/>
        <w:rPr>
          <w:b/>
          <w:bCs/>
          <w:sz w:val="24"/>
        </w:rPr>
      </w:pPr>
    </w:p>
    <w:p w14:paraId="2DE3C9B1" w14:textId="77777777" w:rsidR="00B84837" w:rsidRPr="008E42E8" w:rsidRDefault="002E0512" w:rsidP="002234C5">
      <w:pPr>
        <w:spacing w:before="120" w:line="360" w:lineRule="auto"/>
        <w:rPr>
          <w:b/>
          <w:color w:val="005192"/>
          <w:sz w:val="24"/>
        </w:rPr>
      </w:pPr>
      <w:r>
        <w:rPr>
          <w:b/>
          <w:color w:val="005192"/>
          <w:sz w:val="24"/>
        </w:rPr>
        <w:t>Things to n</w:t>
      </w:r>
      <w:r w:rsidR="00B84837" w:rsidRPr="008E42E8">
        <w:rPr>
          <w:b/>
          <w:color w:val="005192"/>
          <w:sz w:val="24"/>
        </w:rPr>
        <w:t>ote</w:t>
      </w:r>
      <w:r>
        <w:rPr>
          <w:b/>
          <w:color w:val="005192"/>
          <w:sz w:val="24"/>
        </w:rPr>
        <w:t>:</w:t>
      </w:r>
    </w:p>
    <w:p w14:paraId="16BD50C3" w14:textId="77777777" w:rsidR="00B84837" w:rsidRPr="00B84837" w:rsidRDefault="00B84837" w:rsidP="002234C5">
      <w:pPr>
        <w:numPr>
          <w:ilvl w:val="0"/>
          <w:numId w:val="8"/>
        </w:numPr>
        <w:spacing w:line="360" w:lineRule="auto"/>
        <w:ind w:left="567" w:hanging="283"/>
        <w:rPr>
          <w:b/>
          <w:bCs/>
          <w:sz w:val="24"/>
        </w:rPr>
      </w:pPr>
      <w:r>
        <w:rPr>
          <w:sz w:val="24"/>
        </w:rPr>
        <w:t xml:space="preserve">Sabotage should remain fun – if the child is becoming frustrated </w:t>
      </w:r>
      <w:r w:rsidR="00D91724">
        <w:rPr>
          <w:sz w:val="24"/>
        </w:rPr>
        <w:t xml:space="preserve">then </w:t>
      </w:r>
      <w:r>
        <w:rPr>
          <w:sz w:val="24"/>
        </w:rPr>
        <w:t>support them to achieve their goal.</w:t>
      </w:r>
    </w:p>
    <w:p w14:paraId="77D00AEC" w14:textId="77777777" w:rsidR="00B84837" w:rsidRDefault="00B84837" w:rsidP="002234C5">
      <w:pPr>
        <w:numPr>
          <w:ilvl w:val="0"/>
          <w:numId w:val="8"/>
        </w:numPr>
        <w:spacing w:line="360" w:lineRule="auto"/>
        <w:ind w:left="567" w:hanging="283"/>
        <w:rPr>
          <w:b/>
          <w:bCs/>
          <w:sz w:val="24"/>
        </w:rPr>
      </w:pPr>
      <w:r>
        <w:rPr>
          <w:sz w:val="24"/>
        </w:rPr>
        <w:t>A request may be a glance, a tap or a noise</w:t>
      </w:r>
      <w:r w:rsidR="00B87DFC">
        <w:rPr>
          <w:sz w:val="24"/>
        </w:rPr>
        <w:t xml:space="preserve"> – watch the child carefully so that you can acknowledge the child’s request. </w:t>
      </w:r>
    </w:p>
    <w:p w14:paraId="034007E2" w14:textId="77777777" w:rsidR="00B84837" w:rsidRDefault="00B84837" w:rsidP="002234C5">
      <w:pPr>
        <w:spacing w:line="360" w:lineRule="auto"/>
        <w:rPr>
          <w:b/>
          <w:bCs/>
          <w:sz w:val="24"/>
        </w:rPr>
      </w:pPr>
    </w:p>
    <w:p w14:paraId="4A7B1E3A" w14:textId="77777777" w:rsidR="00B87DFC" w:rsidRPr="00C349B0" w:rsidRDefault="00B87DFC" w:rsidP="002234C5">
      <w:pPr>
        <w:spacing w:line="360" w:lineRule="auto"/>
        <w:rPr>
          <w:sz w:val="48"/>
          <w:szCs w:val="48"/>
        </w:rPr>
      </w:pPr>
    </w:p>
    <w:p w14:paraId="70436898" w14:textId="77777777" w:rsidR="00B87DFC" w:rsidRPr="00C349B0" w:rsidRDefault="00B87DFC" w:rsidP="00B87DFC">
      <w:pPr>
        <w:rPr>
          <w:sz w:val="48"/>
          <w:szCs w:val="48"/>
        </w:rPr>
      </w:pPr>
    </w:p>
    <w:p w14:paraId="651071AC" w14:textId="77777777" w:rsidR="00D91724" w:rsidRPr="00C349B0" w:rsidRDefault="00D91724" w:rsidP="00B87DFC">
      <w:pPr>
        <w:rPr>
          <w:sz w:val="48"/>
          <w:szCs w:val="48"/>
        </w:rPr>
      </w:pPr>
    </w:p>
    <w:p w14:paraId="42E5C766" w14:textId="77777777" w:rsidR="00B87DFC" w:rsidRDefault="00D91724" w:rsidP="00B84837">
      <w:pPr>
        <w:rPr>
          <w:b/>
          <w:bCs/>
          <w:sz w:val="24"/>
        </w:rPr>
      </w:pPr>
      <w:r>
        <w:rPr>
          <w:noProof/>
          <w:color w:val="005192"/>
          <w:sz w:val="96"/>
          <w:szCs w:val="96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3FDF129A" wp14:editId="6BD986D8">
                <wp:simplePos x="0" y="0"/>
                <wp:positionH relativeFrom="margin">
                  <wp:align>left</wp:align>
                </wp:positionH>
                <wp:positionV relativeFrom="page">
                  <wp:posOffset>8731885</wp:posOffset>
                </wp:positionV>
                <wp:extent cx="6515100" cy="831215"/>
                <wp:effectExtent l="0" t="0" r="0" b="6985"/>
                <wp:wrapNone/>
                <wp:docPr id="3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15100" cy="831215"/>
                        </a:xfrm>
                        <a:prstGeom prst="roundRect">
                          <a:avLst>
                            <a:gd name="adj" fmla="val 14444"/>
                          </a:avLst>
                        </a:prstGeom>
                        <a:solidFill>
                          <a:srgbClr val="EAEAE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17F8DF" w14:textId="77777777" w:rsidR="002234C5" w:rsidRPr="002102A1" w:rsidRDefault="00D91724" w:rsidP="002234C5">
                            <w:pPr>
                              <w:rPr>
                                <w:b/>
                                <w:color w:val="005192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5192"/>
                                <w:sz w:val="24"/>
                              </w:rPr>
                              <w:t>Reference / E</w:t>
                            </w:r>
                            <w:r w:rsidR="002234C5" w:rsidRPr="002102A1">
                              <w:rPr>
                                <w:b/>
                                <w:color w:val="005192"/>
                                <w:sz w:val="24"/>
                              </w:rPr>
                              <w:t>vidence base</w:t>
                            </w:r>
                            <w:r w:rsidR="002234C5">
                              <w:rPr>
                                <w:b/>
                                <w:color w:val="005192"/>
                                <w:sz w:val="24"/>
                              </w:rPr>
                              <w:t xml:space="preserve"> – informed by</w:t>
                            </w:r>
                            <w:r w:rsidR="002E0512">
                              <w:rPr>
                                <w:b/>
                                <w:color w:val="005192"/>
                                <w:sz w:val="24"/>
                              </w:rPr>
                              <w:t>:</w:t>
                            </w:r>
                            <w:r w:rsidR="002234C5">
                              <w:rPr>
                                <w:b/>
                                <w:color w:val="005192"/>
                                <w:sz w:val="24"/>
                              </w:rPr>
                              <w:t xml:space="preserve"> </w:t>
                            </w:r>
                          </w:p>
                          <w:p w14:paraId="43B35249" w14:textId="77777777" w:rsidR="002234C5" w:rsidRDefault="002234C5" w:rsidP="002234C5"/>
                          <w:p w14:paraId="51689B1A" w14:textId="77777777" w:rsidR="002234C5" w:rsidRPr="00FF4160" w:rsidRDefault="002234C5" w:rsidP="002234C5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11E1E"/>
                                <w:sz w:val="24"/>
                              </w:rPr>
                              <w:t>A handout from Airedale NHS Trust.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FDF129A" id="AutoShape 8" o:spid="_x0000_s1026" style="position:absolute;margin-left:0;margin-top:687.55pt;width:513pt;height:65.45pt;z-index:-25165414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page;mso-height-relative:page;v-text-anchor:top" arcsize="946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" fillcolor="#eaeaea" stroked="f">
                <v:textbox>
                  <w:txbxContent>
                    <w:p w14:paraId="4517F8DF" w14:textId="77777777" w:rsidR="002234C5" w:rsidRPr="002102A1" w:rsidRDefault="00D91724" w:rsidP="002234C5">
                      <w:pPr>
                        <w:rPr>
                          <w:b/>
                          <w:color w:val="005192"/>
                          <w:sz w:val="24"/>
                        </w:rPr>
                      </w:pPr>
                      <w:r>
                        <w:rPr>
                          <w:b/>
                          <w:color w:val="005192"/>
                          <w:sz w:val="24"/>
                        </w:rPr>
                        <w:t>Reference / E</w:t>
                      </w:r>
                      <w:r w:rsidR="002234C5" w:rsidRPr="002102A1">
                        <w:rPr>
                          <w:b/>
                          <w:color w:val="005192"/>
                          <w:sz w:val="24"/>
                        </w:rPr>
                        <w:t>vidence base</w:t>
                      </w:r>
                      <w:r w:rsidR="002234C5">
                        <w:rPr>
                          <w:b/>
                          <w:color w:val="005192"/>
                          <w:sz w:val="24"/>
                        </w:rPr>
                        <w:t xml:space="preserve"> – informed by</w:t>
                      </w:r>
                      <w:r w:rsidR="002E0512">
                        <w:rPr>
                          <w:b/>
                          <w:color w:val="005192"/>
                          <w:sz w:val="24"/>
                        </w:rPr>
                        <w:t>:</w:t>
                      </w:r>
                      <w:r w:rsidR="002234C5">
                        <w:rPr>
                          <w:b/>
                          <w:color w:val="005192"/>
                          <w:sz w:val="24"/>
                        </w:rPr>
                        <w:t xml:space="preserve"> </w:t>
                      </w:r>
                    </w:p>
                    <w:p w14:paraId="43B35249" w14:textId="77777777" w:rsidR="002234C5" w:rsidRDefault="002234C5" w:rsidP="002234C5"/>
                    <w:p w14:paraId="51689B1A" w14:textId="77777777" w:rsidR="002234C5" w:rsidRPr="00FF4160" w:rsidRDefault="002234C5" w:rsidP="002234C5">
                      <w:pPr>
                        <w:rPr>
                          <w:sz w:val="24"/>
                        </w:rPr>
                      </w:pPr>
                      <w:r>
                        <w:rPr>
                          <w:color w:val="211E1E"/>
                          <w:sz w:val="24"/>
                        </w:rPr>
                        <w:t>A handout from Airedale NHS Trust.</w:t>
                      </w:r>
                    </w:p>
                  </w:txbxContent>
                </v:textbox>
                <w10:wrap anchorx="margin" anchory="page"/>
              </v:roundrect>
            </w:pict>
          </mc:Fallback>
        </mc:AlternateContent>
      </w:r>
    </w:p>
    <w:p w14:paraId="35131375" w14:textId="77777777" w:rsidR="00B84837" w:rsidRPr="00F10E24" w:rsidRDefault="00B84837" w:rsidP="00B84837">
      <w:pPr>
        <w:pStyle w:val="Body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rFonts w:ascii="Arial" w:hAnsi="Arial" w:cs="Arial"/>
          <w:sz w:val="24"/>
          <w:szCs w:val="24"/>
        </w:rPr>
      </w:pPr>
    </w:p>
    <w:p w14:paraId="37DE2F45" w14:textId="77777777" w:rsidR="00767C87" w:rsidRPr="00767C87" w:rsidRDefault="00767C87" w:rsidP="00767C87">
      <w:pPr>
        <w:spacing w:line="360" w:lineRule="auto"/>
        <w:ind w:left="720"/>
        <w:rPr>
          <w:sz w:val="24"/>
        </w:rPr>
      </w:pPr>
    </w:p>
    <w:p w14:paraId="61C833A5" w14:textId="77777777" w:rsidR="007A4818" w:rsidRDefault="007A4818" w:rsidP="00556828">
      <w:pPr>
        <w:spacing w:before="120" w:line="360" w:lineRule="auto"/>
        <w:rPr>
          <w:b/>
          <w:color w:val="005192"/>
          <w:sz w:val="24"/>
        </w:rPr>
      </w:pPr>
    </w:p>
    <w:p w14:paraId="58722904" w14:textId="77777777" w:rsidR="00FE3C18" w:rsidRPr="00B87DFC" w:rsidRDefault="00FE3C18" w:rsidP="00B87DFC">
      <w:pPr>
        <w:widowControl w:val="0"/>
        <w:tabs>
          <w:tab w:val="left" w:pos="8003"/>
        </w:tabs>
        <w:autoSpaceDE w:val="0"/>
        <w:autoSpaceDN w:val="0"/>
        <w:adjustRightInd w:val="0"/>
        <w:rPr>
          <w:rFonts w:cs="Arial"/>
          <w:sz w:val="24"/>
        </w:rPr>
      </w:pPr>
    </w:p>
    <w:sectPr w:rsidR="00FE3C18" w:rsidRPr="00B87DFC" w:rsidSect="00B95CC5">
      <w:headerReference w:type="default" r:id="rId18"/>
      <w:footerReference w:type="even" r:id="rId19"/>
      <w:footerReference w:type="default" r:id="rId20"/>
      <w:type w:val="continuous"/>
      <w:pgSz w:w="11906" w:h="16838" w:code="9"/>
      <w:pgMar w:top="1021" w:right="851" w:bottom="1021" w:left="851" w:header="709" w:footer="851" w:gutter="0"/>
      <w:cols w:space="454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9B129E" w14:textId="77777777" w:rsidR="00C349B0" w:rsidRDefault="00C349B0">
      <w:r>
        <w:separator/>
      </w:r>
    </w:p>
  </w:endnote>
  <w:endnote w:type="continuationSeparator" w:id="0">
    <w:p w14:paraId="4426156F" w14:textId="77777777" w:rsidR="00C349B0" w:rsidRDefault="00C349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75EABB" w14:textId="77777777" w:rsidR="00505712" w:rsidRDefault="00505712" w:rsidP="00983AF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9BB0DFA" w14:textId="77777777" w:rsidR="00505712" w:rsidRDefault="00505712" w:rsidP="0050571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43EAB2" w14:textId="77777777" w:rsidR="00C01808" w:rsidRPr="00C349B0" w:rsidRDefault="00C01808" w:rsidP="00C01808">
    <w:pPr>
      <w:pStyle w:val="NormalWeb"/>
      <w:kinsoku w:val="0"/>
      <w:overflowPunct w:val="0"/>
      <w:spacing w:after="0"/>
      <w:textAlignment w:val="baseline"/>
      <w:rPr>
        <w:rFonts w:ascii="Arial" w:eastAsia="MS PGothic" w:hAnsi="Arial" w:cs="Arial"/>
        <w:color w:val="000000"/>
        <w:kern w:val="24"/>
        <w:sz w:val="14"/>
        <w:szCs w:val="14"/>
      </w:rPr>
    </w:pPr>
    <w:r w:rsidRPr="00C349B0">
      <w:rPr>
        <w:rFonts w:ascii="Arial" w:eastAsia="MS PGothic" w:hAnsi="Arial" w:cs="Arial"/>
        <w:color w:val="000000"/>
        <w:kern w:val="24"/>
        <w:sz w:val="14"/>
        <w:szCs w:val="14"/>
      </w:rPr>
      <w:t xml:space="preserve">© Copyright applies to the whole document - Written and developed by City of Bradford MDC            </w:t>
    </w:r>
    <w:r w:rsidR="00B84837">
      <w:rPr>
        <w:rFonts w:ascii="Arial" w:eastAsia="MS PGothic" w:hAnsi="Arial" w:cs="Arial"/>
        <w:color w:val="000000"/>
        <w:kern w:val="24"/>
        <w:sz w:val="14"/>
        <w:szCs w:val="14"/>
      </w:rPr>
      <w:t>Created May 2022</w:t>
    </w:r>
    <w:r w:rsidR="002234C5">
      <w:rPr>
        <w:rFonts w:ascii="Arial" w:eastAsia="MS PGothic" w:hAnsi="Arial" w:cs="Arial"/>
        <w:color w:val="000000"/>
        <w:kern w:val="24"/>
        <w:sz w:val="14"/>
        <w:szCs w:val="14"/>
      </w:rPr>
      <w:t xml:space="preserve"> </w:t>
    </w:r>
    <w:r w:rsidRPr="00C349B0">
      <w:rPr>
        <w:rFonts w:ascii="Arial" w:eastAsia="MS PGothic" w:hAnsi="Arial" w:cs="Arial"/>
        <w:color w:val="000000"/>
        <w:kern w:val="24"/>
        <w:sz w:val="14"/>
        <w:szCs w:val="14"/>
      </w:rPr>
      <w:t xml:space="preserve"> </w:t>
    </w:r>
    <w:r w:rsidR="00B84837">
      <w:rPr>
        <w:rFonts w:ascii="Arial" w:eastAsia="MS PGothic" w:hAnsi="Arial" w:cs="Arial"/>
        <w:color w:val="000000"/>
        <w:kern w:val="24"/>
        <w:sz w:val="14"/>
        <w:szCs w:val="14"/>
      </w:rPr>
      <w:t>EY - RJ</w:t>
    </w:r>
    <w:r w:rsidR="00D91724">
      <w:rPr>
        <w:rFonts w:ascii="Arial" w:eastAsia="MS PGothic" w:hAnsi="Arial" w:cs="Arial"/>
        <w:color w:val="000000"/>
        <w:kern w:val="24"/>
        <w:sz w:val="14"/>
        <w:szCs w:val="14"/>
      </w:rPr>
      <w:t xml:space="preserve"> HG</w:t>
    </w:r>
    <w:r w:rsidRPr="00C349B0">
      <w:rPr>
        <w:rFonts w:ascii="Arial" w:eastAsia="MS PGothic" w:hAnsi="Arial" w:cs="Arial"/>
        <w:color w:val="000000"/>
        <w:kern w:val="24"/>
        <w:sz w:val="14"/>
        <w:szCs w:val="14"/>
      </w:rPr>
      <w:t xml:space="preserve">          </w:t>
    </w:r>
    <w:r w:rsidR="00D91724">
      <w:rPr>
        <w:rFonts w:ascii="Arial" w:eastAsia="MS PGothic" w:hAnsi="Arial" w:cs="Arial"/>
        <w:color w:val="000000"/>
        <w:kern w:val="24"/>
        <w:sz w:val="14"/>
        <w:szCs w:val="14"/>
      </w:rPr>
      <w:t xml:space="preserve">                     </w:t>
    </w:r>
    <w:r w:rsidR="002234C5">
      <w:rPr>
        <w:rFonts w:ascii="Arial" w:eastAsia="MS PGothic" w:hAnsi="Arial" w:cs="Arial"/>
        <w:color w:val="000000"/>
        <w:kern w:val="24"/>
        <w:sz w:val="14"/>
        <w:szCs w:val="14"/>
      </w:rPr>
      <w:t xml:space="preserve"> </w:t>
    </w:r>
    <w:r w:rsidRPr="00C349B0">
      <w:rPr>
        <w:rFonts w:ascii="Arial" w:eastAsia="MS PGothic" w:hAnsi="Arial" w:cs="Arial"/>
        <w:color w:val="000000"/>
        <w:kern w:val="24"/>
        <w:sz w:val="14"/>
        <w:szCs w:val="14"/>
      </w:rPr>
      <w:t>P</w:t>
    </w:r>
    <w:r w:rsidRPr="00C349B0">
      <w:rPr>
        <w:rStyle w:val="PageNumber"/>
        <w:rFonts w:ascii="Arial" w:hAnsi="Arial" w:cs="Arial"/>
        <w:sz w:val="14"/>
        <w:szCs w:val="14"/>
      </w:rPr>
      <w:t xml:space="preserve">age </w:t>
    </w:r>
    <w:r w:rsidRPr="00C349B0">
      <w:rPr>
        <w:rStyle w:val="PageNumber"/>
        <w:rFonts w:ascii="Arial" w:hAnsi="Arial" w:cs="Arial"/>
        <w:sz w:val="14"/>
        <w:szCs w:val="14"/>
      </w:rPr>
      <w:fldChar w:fldCharType="begin"/>
    </w:r>
    <w:r w:rsidRPr="00C349B0">
      <w:rPr>
        <w:rStyle w:val="PageNumber"/>
        <w:rFonts w:ascii="Arial" w:hAnsi="Arial" w:cs="Arial"/>
        <w:sz w:val="14"/>
        <w:szCs w:val="14"/>
      </w:rPr>
      <w:instrText xml:space="preserve"> PAGE </w:instrText>
    </w:r>
    <w:r w:rsidRPr="00C349B0">
      <w:rPr>
        <w:rStyle w:val="PageNumber"/>
        <w:rFonts w:ascii="Arial" w:hAnsi="Arial" w:cs="Arial"/>
        <w:sz w:val="14"/>
        <w:szCs w:val="14"/>
      </w:rPr>
      <w:fldChar w:fldCharType="separate"/>
    </w:r>
    <w:r w:rsidR="007A2CBF">
      <w:rPr>
        <w:rStyle w:val="PageNumber"/>
        <w:rFonts w:ascii="Arial" w:hAnsi="Arial" w:cs="Arial"/>
        <w:noProof/>
        <w:sz w:val="14"/>
        <w:szCs w:val="14"/>
      </w:rPr>
      <w:t>2</w:t>
    </w:r>
    <w:r w:rsidRPr="00C349B0">
      <w:rPr>
        <w:rStyle w:val="PageNumber"/>
        <w:rFonts w:ascii="Arial" w:hAnsi="Arial" w:cs="Arial"/>
        <w:sz w:val="14"/>
        <w:szCs w:val="14"/>
      </w:rPr>
      <w:fldChar w:fldCharType="end"/>
    </w:r>
    <w:r w:rsidRPr="00C349B0">
      <w:rPr>
        <w:rStyle w:val="PageNumber"/>
        <w:rFonts w:ascii="Arial" w:hAnsi="Arial" w:cs="Arial"/>
        <w:sz w:val="14"/>
        <w:szCs w:val="14"/>
      </w:rPr>
      <w:t xml:space="preserve"> of 2</w:t>
    </w:r>
    <w:r w:rsidRPr="00C349B0">
      <w:rPr>
        <w:rStyle w:val="PageNumber"/>
        <w:rFonts w:ascii="Arial" w:hAnsi="Arial" w:cs="Arial"/>
        <w:sz w:val="20"/>
        <w:szCs w:val="20"/>
      </w:rPr>
      <w:t xml:space="preserve"> </w:t>
    </w:r>
  </w:p>
  <w:p w14:paraId="4D8F95FD" w14:textId="77777777" w:rsidR="00505712" w:rsidRDefault="00505712" w:rsidP="00B95CC5">
    <w:pPr>
      <w:pStyle w:val="Footer"/>
      <w:tabs>
        <w:tab w:val="clear" w:pos="4153"/>
        <w:tab w:val="clear" w:pos="8306"/>
        <w:tab w:val="center" w:pos="5220"/>
        <w:tab w:val="right" w:pos="9900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79F742" w14:textId="77777777" w:rsidR="00C349B0" w:rsidRDefault="00C349B0">
      <w:r>
        <w:separator/>
      </w:r>
    </w:p>
  </w:footnote>
  <w:footnote w:type="continuationSeparator" w:id="0">
    <w:p w14:paraId="1A0F6B7B" w14:textId="77777777" w:rsidR="00C349B0" w:rsidRDefault="00C349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ABD322" w14:textId="77777777" w:rsidR="009011A4" w:rsidRDefault="009011A4" w:rsidP="009011A4">
    <w:pPr>
      <w:pStyle w:val="Deparmentname"/>
      <w:rPr>
        <w:color w:val="005192"/>
      </w:rPr>
    </w:pPr>
    <w:r w:rsidRPr="008C1464">
      <w:rPr>
        <w:color w:val="006871"/>
      </w:rPr>
      <w:t>S</w:t>
    </w:r>
    <w:r w:rsidR="00186A17">
      <w:rPr>
        <w:color w:val="006871"/>
      </w:rPr>
      <w:t>CIL</w:t>
    </w:r>
    <w:r>
      <w:rPr>
        <w:color w:val="006871"/>
      </w:rPr>
      <w:t xml:space="preserve"> Team</w:t>
    </w:r>
    <w:r w:rsidR="00C358D7">
      <w:rPr>
        <w:noProof/>
        <w:color w:val="006871"/>
      </w:rPr>
      <w:drawing>
        <wp:anchor distT="0" distB="0" distL="114300" distR="114300" simplePos="0" relativeHeight="251657216" behindDoc="0" locked="0" layoutInCell="1" allowOverlap="1" wp14:anchorId="392E1AF6" wp14:editId="0338EF33">
          <wp:simplePos x="0" y="0"/>
          <wp:positionH relativeFrom="column">
            <wp:posOffset>3748405</wp:posOffset>
          </wp:positionH>
          <wp:positionV relativeFrom="page">
            <wp:posOffset>252095</wp:posOffset>
          </wp:positionV>
          <wp:extent cx="2818130" cy="778510"/>
          <wp:effectExtent l="0" t="0" r="0" b="0"/>
          <wp:wrapSquare wrapText="bothSides"/>
          <wp:docPr id="2" name="Picture 7" descr="CBMDC-colour-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BMDC-colour-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18130" cy="7785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ACF8809" w14:textId="77777777" w:rsidR="009011A4" w:rsidRDefault="009011A4">
    <w:pPr>
      <w:pStyle w:val="Header"/>
    </w:pPr>
  </w:p>
  <w:p w14:paraId="26A27C17" w14:textId="77777777" w:rsidR="00B064B1" w:rsidRDefault="00B064B1">
    <w:pPr>
      <w:pStyle w:val="Header"/>
    </w:pPr>
  </w:p>
  <w:p w14:paraId="427F4863" w14:textId="77777777" w:rsidR="008E42E8" w:rsidRPr="00B5449F" w:rsidRDefault="00C358D7" w:rsidP="008E42E8">
    <w:pPr>
      <w:pStyle w:val="NewsletterHeader"/>
      <w:rPr>
        <w:color w:val="005192"/>
        <w:sz w:val="96"/>
        <w:szCs w:val="96"/>
      </w:rPr>
    </w:pPr>
    <w:r>
      <w:rPr>
        <w:noProof/>
        <w:color w:val="005192"/>
        <w:sz w:val="96"/>
        <w:szCs w:val="96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38CD1760" wp14:editId="7F0CC27F">
              <wp:simplePos x="0" y="0"/>
              <wp:positionH relativeFrom="column">
                <wp:posOffset>0</wp:posOffset>
              </wp:positionH>
              <wp:positionV relativeFrom="paragraph">
                <wp:posOffset>753745</wp:posOffset>
              </wp:positionV>
              <wp:extent cx="6515100" cy="228600"/>
              <wp:effectExtent l="6985" t="1905" r="2540" b="7620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15100" cy="228600"/>
                      </a:xfrm>
                      <a:prstGeom prst="roundRect">
                        <a:avLst>
                          <a:gd name="adj" fmla="val 14444"/>
                        </a:avLst>
                      </a:prstGeom>
                      <a:solidFill>
                        <a:srgbClr val="EAEAEA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w14:anchorId="6F6F36EC" id="AutoShape 1" o:spid="_x0000_s1026" style="position:absolute;margin-left:0;margin-top:59.35pt;width:513pt;height:18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946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" fillcolor="#eaeaea" stroked="f"/>
          </w:pict>
        </mc:Fallback>
      </mc:AlternateContent>
    </w:r>
    <w:r w:rsidR="009252A8">
      <w:rPr>
        <w:color w:val="005192"/>
        <w:sz w:val="96"/>
        <w:szCs w:val="96"/>
      </w:rPr>
      <w:t>Help Sheet</w:t>
    </w:r>
  </w:p>
  <w:p w14:paraId="2808C320" w14:textId="77777777" w:rsidR="008E42E8" w:rsidRPr="008C1464" w:rsidRDefault="007144BB" w:rsidP="008E42E8">
    <w:pPr>
      <w:pStyle w:val="Deparmentname"/>
      <w:ind w:firstLine="180"/>
      <w:rPr>
        <w:color w:val="005192"/>
        <w:sz w:val="24"/>
        <w:szCs w:val="22"/>
      </w:rPr>
    </w:pPr>
    <w:r>
      <w:rPr>
        <w:color w:val="005192"/>
        <w:sz w:val="24"/>
        <w:szCs w:val="22"/>
      </w:rPr>
      <w:t xml:space="preserve">0 – 25 Specialist Teaching </w:t>
    </w:r>
    <w:r w:rsidR="000779EA">
      <w:rPr>
        <w:color w:val="005192"/>
        <w:sz w:val="24"/>
        <w:szCs w:val="22"/>
      </w:rPr>
      <w:t xml:space="preserve">And </w:t>
    </w:r>
    <w:r>
      <w:rPr>
        <w:color w:val="005192"/>
        <w:sz w:val="24"/>
        <w:szCs w:val="22"/>
      </w:rPr>
      <w:t>Support Service</w:t>
    </w:r>
  </w:p>
  <w:p w14:paraId="73326F33" w14:textId="77777777" w:rsidR="008E42E8" w:rsidRPr="00C349B0" w:rsidRDefault="008E42E8">
    <w:pPr>
      <w:pStyle w:val="Header"/>
      <w:rPr>
        <w:rFonts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5F6B29"/>
    <w:multiLevelType w:val="multilevel"/>
    <w:tmpl w:val="DC8A155A"/>
    <w:styleLink w:val="StyleBulleted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0D97874"/>
    <w:multiLevelType w:val="hybridMultilevel"/>
    <w:tmpl w:val="9AE6CF72"/>
    <w:lvl w:ilvl="0" w:tplc="08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" w15:restartNumberingAfterBreak="0">
    <w:nsid w:val="11E83679"/>
    <w:multiLevelType w:val="hybridMultilevel"/>
    <w:tmpl w:val="01BE15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7B01FF"/>
    <w:multiLevelType w:val="hybridMultilevel"/>
    <w:tmpl w:val="73446E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6C799A"/>
    <w:multiLevelType w:val="hybridMultilevel"/>
    <w:tmpl w:val="C0CA8804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ACE7D5C"/>
    <w:multiLevelType w:val="hybridMultilevel"/>
    <w:tmpl w:val="0160171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6" w15:restartNumberingAfterBreak="0">
    <w:nsid w:val="411B678D"/>
    <w:multiLevelType w:val="hybridMultilevel"/>
    <w:tmpl w:val="C4800F1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6E2724"/>
    <w:multiLevelType w:val="multilevel"/>
    <w:tmpl w:val="77101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E98486B"/>
    <w:multiLevelType w:val="hybridMultilevel"/>
    <w:tmpl w:val="F0046F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CE1731"/>
    <w:multiLevelType w:val="hybridMultilevel"/>
    <w:tmpl w:val="E8E640E6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62972ED"/>
    <w:multiLevelType w:val="hybridMultilevel"/>
    <w:tmpl w:val="69401B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303F4"/>
    <w:multiLevelType w:val="hybridMultilevel"/>
    <w:tmpl w:val="A77A8D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D1B468D"/>
    <w:multiLevelType w:val="hybridMultilevel"/>
    <w:tmpl w:val="A4500A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9"/>
  </w:num>
  <w:num w:numId="4">
    <w:abstractNumId w:val="1"/>
  </w:num>
  <w:num w:numId="5">
    <w:abstractNumId w:val="6"/>
  </w:num>
  <w:num w:numId="6">
    <w:abstractNumId w:val="3"/>
  </w:num>
  <w:num w:numId="7">
    <w:abstractNumId w:val="5"/>
  </w:num>
  <w:num w:numId="8">
    <w:abstractNumId w:val="11"/>
  </w:num>
  <w:num w:numId="9">
    <w:abstractNumId w:val="2"/>
  </w:num>
  <w:num w:numId="10">
    <w:abstractNumId w:val="10"/>
  </w:num>
  <w:num w:numId="11">
    <w:abstractNumId w:val="8"/>
  </w:num>
  <w:num w:numId="12">
    <w:abstractNumId w:val="7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81" fillcolor="#eaeaea" stroke="f">
      <v:fill color="#eaeaea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NDA1MrcwsLA0NrO0MLRQ0lEKTi0uzszPAykwqQUAU33PASwAAAA="/>
  </w:docVars>
  <w:rsids>
    <w:rsidRoot w:val="00C349B0"/>
    <w:rsid w:val="00010E3C"/>
    <w:rsid w:val="0004383A"/>
    <w:rsid w:val="000506C1"/>
    <w:rsid w:val="000779EA"/>
    <w:rsid w:val="000A288E"/>
    <w:rsid w:val="000B4399"/>
    <w:rsid w:val="000E3F7E"/>
    <w:rsid w:val="000E5502"/>
    <w:rsid w:val="00107DB1"/>
    <w:rsid w:val="001119FF"/>
    <w:rsid w:val="00111F5C"/>
    <w:rsid w:val="001203B8"/>
    <w:rsid w:val="001210F7"/>
    <w:rsid w:val="00132AF1"/>
    <w:rsid w:val="00144D4C"/>
    <w:rsid w:val="00150EA8"/>
    <w:rsid w:val="00166B2E"/>
    <w:rsid w:val="0016750C"/>
    <w:rsid w:val="00186A17"/>
    <w:rsid w:val="00187DC9"/>
    <w:rsid w:val="0019185A"/>
    <w:rsid w:val="001C6B5D"/>
    <w:rsid w:val="00204AB7"/>
    <w:rsid w:val="002102A1"/>
    <w:rsid w:val="00222898"/>
    <w:rsid w:val="002234C5"/>
    <w:rsid w:val="00224E5B"/>
    <w:rsid w:val="00236264"/>
    <w:rsid w:val="00284CCE"/>
    <w:rsid w:val="002A7C83"/>
    <w:rsid w:val="002D635F"/>
    <w:rsid w:val="002E0512"/>
    <w:rsid w:val="002E16D6"/>
    <w:rsid w:val="00306E7F"/>
    <w:rsid w:val="00363246"/>
    <w:rsid w:val="0038449B"/>
    <w:rsid w:val="0039681C"/>
    <w:rsid w:val="003B2A3F"/>
    <w:rsid w:val="003D1804"/>
    <w:rsid w:val="003D5ACE"/>
    <w:rsid w:val="0040076B"/>
    <w:rsid w:val="0041530A"/>
    <w:rsid w:val="00480557"/>
    <w:rsid w:val="00484967"/>
    <w:rsid w:val="004948D4"/>
    <w:rsid w:val="00495F00"/>
    <w:rsid w:val="004A4092"/>
    <w:rsid w:val="004A459D"/>
    <w:rsid w:val="004B283A"/>
    <w:rsid w:val="004E3FB1"/>
    <w:rsid w:val="004E7780"/>
    <w:rsid w:val="00500AA4"/>
    <w:rsid w:val="00505663"/>
    <w:rsid w:val="00505712"/>
    <w:rsid w:val="00530CF6"/>
    <w:rsid w:val="00556828"/>
    <w:rsid w:val="00566105"/>
    <w:rsid w:val="00572D79"/>
    <w:rsid w:val="005750A8"/>
    <w:rsid w:val="0057691C"/>
    <w:rsid w:val="00584597"/>
    <w:rsid w:val="00587E81"/>
    <w:rsid w:val="0059316C"/>
    <w:rsid w:val="005A53F3"/>
    <w:rsid w:val="005D5840"/>
    <w:rsid w:val="006061B8"/>
    <w:rsid w:val="006439D1"/>
    <w:rsid w:val="006759EE"/>
    <w:rsid w:val="00680F4B"/>
    <w:rsid w:val="00684E3D"/>
    <w:rsid w:val="006C6F66"/>
    <w:rsid w:val="00706C34"/>
    <w:rsid w:val="007144BB"/>
    <w:rsid w:val="00721320"/>
    <w:rsid w:val="0073347D"/>
    <w:rsid w:val="00735D3D"/>
    <w:rsid w:val="00740829"/>
    <w:rsid w:val="00747450"/>
    <w:rsid w:val="00755F28"/>
    <w:rsid w:val="00760854"/>
    <w:rsid w:val="00767C87"/>
    <w:rsid w:val="00772D85"/>
    <w:rsid w:val="00786187"/>
    <w:rsid w:val="00791393"/>
    <w:rsid w:val="007A2CBF"/>
    <w:rsid w:val="007A4818"/>
    <w:rsid w:val="007B1638"/>
    <w:rsid w:val="007D4EB9"/>
    <w:rsid w:val="007E46C5"/>
    <w:rsid w:val="007F645A"/>
    <w:rsid w:val="00857C9C"/>
    <w:rsid w:val="00880612"/>
    <w:rsid w:val="008C1464"/>
    <w:rsid w:val="008C35D7"/>
    <w:rsid w:val="008E42E8"/>
    <w:rsid w:val="009011A4"/>
    <w:rsid w:val="009163B1"/>
    <w:rsid w:val="0091642D"/>
    <w:rsid w:val="009252A8"/>
    <w:rsid w:val="00930D12"/>
    <w:rsid w:val="00941883"/>
    <w:rsid w:val="009474D2"/>
    <w:rsid w:val="0096618B"/>
    <w:rsid w:val="00983AF5"/>
    <w:rsid w:val="009A5817"/>
    <w:rsid w:val="009B2F47"/>
    <w:rsid w:val="00A04967"/>
    <w:rsid w:val="00A065BF"/>
    <w:rsid w:val="00A17A91"/>
    <w:rsid w:val="00A21631"/>
    <w:rsid w:val="00AA5A01"/>
    <w:rsid w:val="00AB668C"/>
    <w:rsid w:val="00AC68EB"/>
    <w:rsid w:val="00AE30E1"/>
    <w:rsid w:val="00B064B1"/>
    <w:rsid w:val="00B24647"/>
    <w:rsid w:val="00B5449F"/>
    <w:rsid w:val="00B65F70"/>
    <w:rsid w:val="00B76FDD"/>
    <w:rsid w:val="00B84837"/>
    <w:rsid w:val="00B87DFC"/>
    <w:rsid w:val="00B95CC5"/>
    <w:rsid w:val="00BC43EC"/>
    <w:rsid w:val="00BD2E6C"/>
    <w:rsid w:val="00C01808"/>
    <w:rsid w:val="00C1494E"/>
    <w:rsid w:val="00C30355"/>
    <w:rsid w:val="00C349B0"/>
    <w:rsid w:val="00C358D7"/>
    <w:rsid w:val="00C40448"/>
    <w:rsid w:val="00C71A58"/>
    <w:rsid w:val="00C941F8"/>
    <w:rsid w:val="00CC21F3"/>
    <w:rsid w:val="00CF73AD"/>
    <w:rsid w:val="00D27600"/>
    <w:rsid w:val="00D30FFB"/>
    <w:rsid w:val="00D34891"/>
    <w:rsid w:val="00D55370"/>
    <w:rsid w:val="00D72DC5"/>
    <w:rsid w:val="00D91724"/>
    <w:rsid w:val="00DA0283"/>
    <w:rsid w:val="00DC4B2A"/>
    <w:rsid w:val="00DE241E"/>
    <w:rsid w:val="00DE62B3"/>
    <w:rsid w:val="00DF25B6"/>
    <w:rsid w:val="00DF561A"/>
    <w:rsid w:val="00E006C4"/>
    <w:rsid w:val="00E12D63"/>
    <w:rsid w:val="00E26C4C"/>
    <w:rsid w:val="00E40FCE"/>
    <w:rsid w:val="00E66D01"/>
    <w:rsid w:val="00E7267A"/>
    <w:rsid w:val="00E73BA4"/>
    <w:rsid w:val="00ED5E3D"/>
    <w:rsid w:val="00ED719C"/>
    <w:rsid w:val="00EF2983"/>
    <w:rsid w:val="00F66332"/>
    <w:rsid w:val="00F95E7D"/>
    <w:rsid w:val="00FA0BFD"/>
    <w:rsid w:val="00FA10C5"/>
    <w:rsid w:val="00FC4F77"/>
    <w:rsid w:val="00FD1136"/>
    <w:rsid w:val="00FE3C18"/>
    <w:rsid w:val="00FF3A2D"/>
    <w:rsid w:val="00FF4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 fillcolor="#eaeaea" stroke="f">
      <v:fill color="#eaeaea"/>
      <v:stroke on="f"/>
    </o:shapedefaults>
    <o:shapelayout v:ext="edit">
      <o:idmap v:ext="edit" data="1"/>
    </o:shapelayout>
  </w:shapeDefaults>
  <w:decimalSymbol w:val="."/>
  <w:listSeparator w:val=","/>
  <w14:docId w14:val="58789E49"/>
  <w15:chartTrackingRefBased/>
  <w15:docId w15:val="{60986D03-CAE7-4949-B37F-81A04B4BC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05712"/>
    <w:rPr>
      <w:rFonts w:ascii="Arial" w:hAnsi="Arial"/>
      <w:sz w:val="22"/>
      <w:szCs w:val="24"/>
    </w:rPr>
  </w:style>
  <w:style w:type="paragraph" w:styleId="Heading2">
    <w:name w:val="heading 2"/>
    <w:basedOn w:val="Normal"/>
    <w:next w:val="Normal"/>
    <w:qFormat/>
    <w:rsid w:val="00BD2E6C"/>
    <w:pPr>
      <w:keepNext/>
      <w:spacing w:before="240" w:after="60"/>
      <w:outlineLvl w:val="1"/>
    </w:pPr>
    <w:rPr>
      <w:rFonts w:cs="Arial"/>
      <w:b/>
      <w:bCs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StyleBulleted">
    <w:name w:val="Style Bulleted"/>
    <w:basedOn w:val="NoList"/>
    <w:rsid w:val="00BD2E6C"/>
    <w:pPr>
      <w:numPr>
        <w:numId w:val="1"/>
      </w:numPr>
    </w:pPr>
  </w:style>
  <w:style w:type="paragraph" w:customStyle="1" w:styleId="Newslettersubhead">
    <w:name w:val="Newsletter subhead"/>
    <w:basedOn w:val="Normal"/>
    <w:next w:val="Normal"/>
    <w:rsid w:val="003D1804"/>
    <w:pPr>
      <w:spacing w:before="40" w:after="40"/>
    </w:pPr>
    <w:rPr>
      <w:b/>
    </w:rPr>
  </w:style>
  <w:style w:type="paragraph" w:styleId="Header">
    <w:name w:val="header"/>
    <w:basedOn w:val="Normal"/>
    <w:rsid w:val="00505712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505712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uiPriority w:val="99"/>
    <w:rsid w:val="00505712"/>
  </w:style>
  <w:style w:type="paragraph" w:styleId="BalloonText">
    <w:name w:val="Balloon Text"/>
    <w:basedOn w:val="Normal"/>
    <w:semiHidden/>
    <w:rsid w:val="00B76FDD"/>
    <w:rPr>
      <w:rFonts w:ascii="Tahoma" w:hAnsi="Tahoma" w:cs="Tahoma"/>
      <w:sz w:val="16"/>
      <w:szCs w:val="16"/>
    </w:rPr>
  </w:style>
  <w:style w:type="paragraph" w:customStyle="1" w:styleId="NewsletterHeader">
    <w:name w:val="Newsletter Header"/>
    <w:basedOn w:val="Normal"/>
    <w:rsid w:val="00572D79"/>
    <w:pPr>
      <w:spacing w:after="120"/>
    </w:pPr>
    <w:rPr>
      <w:b/>
      <w:color w:val="F58025"/>
      <w:sz w:val="120"/>
      <w:szCs w:val="120"/>
    </w:rPr>
  </w:style>
  <w:style w:type="paragraph" w:customStyle="1" w:styleId="Mainstoryheadline">
    <w:name w:val="Main story headline"/>
    <w:basedOn w:val="Normal"/>
    <w:rsid w:val="00572D79"/>
    <w:rPr>
      <w:b/>
      <w:color w:val="004990"/>
      <w:sz w:val="96"/>
      <w:szCs w:val="96"/>
    </w:rPr>
  </w:style>
  <w:style w:type="paragraph" w:customStyle="1" w:styleId="Mainstoryheadline-line2">
    <w:name w:val="Main story headline - line2"/>
    <w:basedOn w:val="Normal"/>
    <w:link w:val="Mainstoryheadline-line2Char"/>
    <w:rsid w:val="00572D79"/>
    <w:rPr>
      <w:color w:val="004990"/>
      <w:sz w:val="96"/>
      <w:szCs w:val="96"/>
    </w:rPr>
  </w:style>
  <w:style w:type="paragraph" w:customStyle="1" w:styleId="Deparmentname">
    <w:name w:val="Deparment name"/>
    <w:basedOn w:val="Normal"/>
    <w:rsid w:val="00572D79"/>
    <w:pPr>
      <w:tabs>
        <w:tab w:val="right" w:pos="10260"/>
      </w:tabs>
    </w:pPr>
    <w:rPr>
      <w:b/>
      <w:color w:val="004990"/>
      <w:sz w:val="34"/>
      <w:szCs w:val="34"/>
    </w:rPr>
  </w:style>
  <w:style w:type="character" w:customStyle="1" w:styleId="Mainstoryheadline-line2Char">
    <w:name w:val="Main story headline - line2 Char"/>
    <w:link w:val="Mainstoryheadline-line2"/>
    <w:rsid w:val="00C941F8"/>
    <w:rPr>
      <w:rFonts w:ascii="Arial" w:hAnsi="Arial"/>
      <w:color w:val="004990"/>
      <w:sz w:val="96"/>
      <w:szCs w:val="96"/>
      <w:lang w:val="en-GB" w:eastAsia="en-GB" w:bidi="ar-SA"/>
    </w:rPr>
  </w:style>
  <w:style w:type="paragraph" w:customStyle="1" w:styleId="Substoryheadline">
    <w:name w:val="Sub story headline"/>
    <w:basedOn w:val="Mainstoryheadline-line2"/>
    <w:rsid w:val="00C941F8"/>
    <w:rPr>
      <w:sz w:val="44"/>
      <w:szCs w:val="44"/>
    </w:rPr>
  </w:style>
  <w:style w:type="paragraph" w:customStyle="1" w:styleId="Dateandisse-indented">
    <w:name w:val="Date and isse - indented"/>
    <w:basedOn w:val="Normal"/>
    <w:rsid w:val="00484967"/>
    <w:pPr>
      <w:tabs>
        <w:tab w:val="left" w:pos="1800"/>
        <w:tab w:val="right" w:pos="9900"/>
      </w:tabs>
      <w:spacing w:after="240"/>
      <w:ind w:right="352" w:firstLine="357"/>
    </w:pPr>
    <w:rPr>
      <w:color w:val="FFFFFF"/>
    </w:rPr>
  </w:style>
  <w:style w:type="character" w:styleId="Hyperlink">
    <w:name w:val="Hyperlink"/>
    <w:rsid w:val="008C1464"/>
    <w:rPr>
      <w:color w:val="0000FF"/>
      <w:u w:val="single"/>
    </w:rPr>
  </w:style>
  <w:style w:type="character" w:styleId="FollowedHyperlink">
    <w:name w:val="FollowedHyperlink"/>
    <w:rsid w:val="00B5449F"/>
    <w:rPr>
      <w:color w:val="954F72"/>
      <w:u w:val="single"/>
    </w:rPr>
  </w:style>
  <w:style w:type="character" w:styleId="CommentReference">
    <w:name w:val="annotation reference"/>
    <w:rsid w:val="006439D1"/>
    <w:rPr>
      <w:sz w:val="16"/>
      <w:szCs w:val="16"/>
    </w:rPr>
  </w:style>
  <w:style w:type="paragraph" w:styleId="CommentText">
    <w:name w:val="annotation text"/>
    <w:basedOn w:val="Normal"/>
    <w:link w:val="CommentTextChar"/>
    <w:rsid w:val="006439D1"/>
    <w:rPr>
      <w:sz w:val="20"/>
      <w:szCs w:val="20"/>
    </w:rPr>
  </w:style>
  <w:style w:type="character" w:customStyle="1" w:styleId="CommentTextChar">
    <w:name w:val="Comment Text Char"/>
    <w:link w:val="CommentText"/>
    <w:rsid w:val="006439D1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rsid w:val="006439D1"/>
    <w:rPr>
      <w:b/>
      <w:bCs/>
    </w:rPr>
  </w:style>
  <w:style w:type="character" w:customStyle="1" w:styleId="CommentSubjectChar">
    <w:name w:val="Comment Subject Char"/>
    <w:link w:val="CommentSubject"/>
    <w:rsid w:val="006439D1"/>
    <w:rPr>
      <w:rFonts w:ascii="Arial" w:hAnsi="Arial"/>
      <w:b/>
      <w:bCs/>
    </w:rPr>
  </w:style>
  <w:style w:type="table" w:styleId="TableGrid">
    <w:name w:val="Table Grid"/>
    <w:basedOn w:val="TableNormal"/>
    <w:uiPriority w:val="39"/>
    <w:rsid w:val="00150E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880612"/>
    <w:pPr>
      <w:spacing w:after="300"/>
    </w:pPr>
    <w:rPr>
      <w:rFonts w:ascii="Times New Roman" w:hAnsi="Times New Roman"/>
      <w:sz w:val="24"/>
    </w:rPr>
  </w:style>
  <w:style w:type="paragraph" w:styleId="Revision">
    <w:name w:val="Revision"/>
    <w:hidden/>
    <w:uiPriority w:val="99"/>
    <w:semiHidden/>
    <w:rsid w:val="009252A8"/>
    <w:rPr>
      <w:rFonts w:ascii="Arial" w:hAnsi="Arial"/>
      <w:sz w:val="22"/>
      <w:szCs w:val="24"/>
    </w:rPr>
  </w:style>
  <w:style w:type="paragraph" w:customStyle="1" w:styleId="Body">
    <w:name w:val="Body"/>
    <w:uiPriority w:val="99"/>
    <w:rsid w:val="00FF4160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ascii="Helvetica" w:eastAsia="Arial Unicode MS" w:hAnsi="Arial Unicode MS" w:cs="Helvetica"/>
      <w:color w:val="000000"/>
      <w:sz w:val="22"/>
      <w:szCs w:val="22"/>
    </w:rPr>
  </w:style>
  <w:style w:type="character" w:customStyle="1" w:styleId="FooterChar">
    <w:name w:val="Footer Char"/>
    <w:link w:val="Footer"/>
    <w:uiPriority w:val="99"/>
    <w:rsid w:val="007A4818"/>
    <w:rPr>
      <w:rFonts w:ascii="Arial" w:hAnsi="Arial"/>
      <w:sz w:val="22"/>
      <w:szCs w:val="24"/>
    </w:rPr>
  </w:style>
  <w:style w:type="character" w:styleId="PlaceholderText">
    <w:name w:val="Placeholder Text"/>
    <w:uiPriority w:val="99"/>
    <w:semiHidden/>
    <w:rsid w:val="00C01808"/>
    <w:rPr>
      <w:color w:val="808080"/>
    </w:rPr>
  </w:style>
  <w:style w:type="paragraph" w:styleId="ListParagraph">
    <w:name w:val="List Paragraph"/>
    <w:basedOn w:val="Normal"/>
    <w:uiPriority w:val="34"/>
    <w:qFormat/>
    <w:rsid w:val="005769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211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customXml" Target="../customXml/item5.xm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4D10893E964C4F9642E8A123C7A80E" ma:contentTypeVersion="17" ma:contentTypeDescription="Create a new document." ma:contentTypeScope="" ma:versionID="9e1bbe4434226b58e174a57dd5aa97b7">
  <xsd:schema xmlns:xsd="http://www.w3.org/2001/XMLSchema" xmlns:xs="http://www.w3.org/2001/XMLSchema" xmlns:p="http://schemas.microsoft.com/office/2006/metadata/properties" xmlns:ns2="443acf87-31f7-41b1-8158-a5f5a369d099" xmlns:ns3="d5063a69-e4da-4234-9ab7-aa2279d446b1" targetNamespace="http://schemas.microsoft.com/office/2006/metadata/properties" ma:root="true" ma:fieldsID="8a6b7470885c64e3a3f8f8e1d57db345" ns2:_="" ns3:_="">
    <xsd:import namespace="443acf87-31f7-41b1-8158-a5f5a369d099"/>
    <xsd:import namespace="d5063a69-e4da-4234-9ab7-aa2279d446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3acf87-31f7-41b1-8158-a5f5a369d0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614d7b24-c812-4ab9-97de-b36a7f2967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063a69-e4da-4234-9ab7-aa2279d446b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47e0eec-1009-4d97-b015-635aafea8463}" ma:internalName="TaxCatchAll" ma:showField="CatchAllData" ma:web="d5063a69-e4da-4234-9ab7-aa2279d446b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5063a69-e4da-4234-9ab7-aa2279d446b1" xsi:nil="true"/>
    <lcf76f155ced4ddcb4097134ff3c332f xmlns="443acf87-31f7-41b1-8158-a5f5a369d099">
      <Terms xmlns="http://schemas.microsoft.com/office/infopath/2007/PartnerControls"/>
    </lcf76f155ced4ddcb4097134ff3c332f>
    <SharedWithUsers xmlns="d5063a69-e4da-4234-9ab7-aa2279d446b1">
      <UserInfo>
        <DisplayName/>
        <AccountId xsi:nil="true"/>
        <AccountType/>
      </UserInfo>
    </SharedWithUsers>
    <MediaLengthInSeconds xmlns="443acf87-31f7-41b1-8158-a5f5a369d099" xsi:nil="true"/>
  </documentManagement>
</p:properties>
</file>

<file path=customXml/itemProps1.xml><?xml version="1.0" encoding="utf-8"?>
<ds:datastoreItem xmlns:ds="http://schemas.openxmlformats.org/officeDocument/2006/customXml" ds:itemID="{35DF4D42-E864-4055-89F7-92729077B75F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06996644-C485-4C0E-8B70-469C6F992593}"/>
</file>

<file path=customXml/itemProps3.xml><?xml version="1.0" encoding="utf-8"?>
<ds:datastoreItem xmlns:ds="http://schemas.openxmlformats.org/officeDocument/2006/customXml" ds:itemID="{B5497936-9B37-49A5-AF6E-356B45D053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ABE24D0-46F4-4C3A-97F5-4755ACB2EEB9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946C2356-0CD3-4AFA-AFE6-61030E5311C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CBMDC</Company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James</dc:creator>
  <cp:keywords/>
  <cp:lastModifiedBy>Catherine Jordan</cp:lastModifiedBy>
  <cp:revision>2</cp:revision>
  <cp:lastPrinted>2022-05-06T09:32:00Z</cp:lastPrinted>
  <dcterms:created xsi:type="dcterms:W3CDTF">2022-11-15T10:51:00Z</dcterms:created>
  <dcterms:modified xsi:type="dcterms:W3CDTF">2022-11-15T10:51:00Z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ca61ed375004124b06360e7e528af3a">
    <vt:lpwstr/>
  </property>
  <property fmtid="{D5CDD505-2E9C-101B-9397-08002B2CF9AE}" pid="3" name="a89ec2e881924649b56d136f417343cd">
    <vt:lpwstr>Departmental communications|3401b1ec-302c-43d1-9748-d1d880a34313</vt:lpwstr>
  </property>
  <property fmtid="{D5CDD505-2E9C-101B-9397-08002B2CF9AE}" pid="4" name="RollupTag">
    <vt:lpwstr>379;#Departmental communications|3401b1ec-302c-43d1-9748-d1d880a34313</vt:lpwstr>
  </property>
  <property fmtid="{D5CDD505-2E9C-101B-9397-08002B2CF9AE}" pid="5" name="BNDepartment">
    <vt:lpwstr/>
  </property>
  <property fmtid="{D5CDD505-2E9C-101B-9397-08002B2CF9AE}" pid="6" name="TaxCatchAll">
    <vt:lpwstr>379;#Departmental communications|3401b1ec-302c-43d1-9748-d1d880a34313</vt:lpwstr>
  </property>
  <property fmtid="{D5CDD505-2E9C-101B-9397-08002B2CF9AE}" pid="7" name="XGalaxkeyClassification">
    <vt:lpwstr>OFFICIAL</vt:lpwstr>
  </property>
  <property fmtid="{D5CDD505-2E9C-101B-9397-08002B2CF9AE}" pid="8" name="ContentTypeId">
    <vt:lpwstr>0x0101001E4D10893E964C4F9642E8A123C7A80E</vt:lpwstr>
  </property>
  <property fmtid="{D5CDD505-2E9C-101B-9397-08002B2CF9AE}" pid="9" name="Order">
    <vt:r8>5555900</vt:r8>
  </property>
  <property fmtid="{D5CDD505-2E9C-101B-9397-08002B2CF9AE}" pid="10" name="xd_Signature">
    <vt:bool>false</vt:bool>
  </property>
  <property fmtid="{D5CDD505-2E9C-101B-9397-08002B2CF9AE}" pid="11" name="xd_ProgID">
    <vt:lpwstr/>
  </property>
  <property fmtid="{D5CDD505-2E9C-101B-9397-08002B2CF9AE}" pid="12" name="_SourceUrl">
    <vt:lpwstr/>
  </property>
  <property fmtid="{D5CDD505-2E9C-101B-9397-08002B2CF9AE}" pid="13" name="_SharedFileIndex">
    <vt:lpwstr/>
  </property>
  <property fmtid="{D5CDD505-2E9C-101B-9397-08002B2CF9AE}" pid="14" name="ComplianceAssetId">
    <vt:lpwstr/>
  </property>
  <property fmtid="{D5CDD505-2E9C-101B-9397-08002B2CF9AE}" pid="15" name="TemplateUrl">
    <vt:lpwstr/>
  </property>
  <property fmtid="{D5CDD505-2E9C-101B-9397-08002B2CF9AE}" pid="16" name="_ExtendedDescription">
    <vt:lpwstr/>
  </property>
  <property fmtid="{D5CDD505-2E9C-101B-9397-08002B2CF9AE}" pid="17" name="TriggerFlowInfo">
    <vt:lpwstr/>
  </property>
  <property fmtid="{D5CDD505-2E9C-101B-9397-08002B2CF9AE}" pid="18" name="MediaServiceImageTags">
    <vt:lpwstr/>
  </property>
</Properties>
</file>