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C50" w:rsidRPr="008F4C50" w:rsidRDefault="008F4C50" w:rsidP="008F4C50">
      <w:pPr>
        <w:shd w:val="clear" w:color="auto" w:fill="FFFFFF"/>
        <w:spacing w:after="225" w:line="336" w:lineRule="atLeast"/>
        <w:jc w:val="center"/>
        <w:rPr>
          <w:rFonts w:ascii="XCCW Joined 16a" w:eastAsia="Times New Roman" w:hAnsi="XCCW Joined 16a" w:cs="Helvetica"/>
          <w:b/>
          <w:color w:val="000000"/>
          <w:sz w:val="28"/>
          <w:szCs w:val="28"/>
          <w:u w:val="single"/>
          <w:lang w:eastAsia="en-GB"/>
        </w:rPr>
      </w:pPr>
      <w:r w:rsidRPr="008F4C50">
        <w:rPr>
          <w:rFonts w:ascii="XCCW Joined 16a" w:eastAsia="Times New Roman" w:hAnsi="XCCW Joined 16a" w:cs="Helvetica"/>
          <w:b/>
          <w:color w:val="000000"/>
          <w:sz w:val="28"/>
          <w:szCs w:val="28"/>
          <w:u w:val="single"/>
          <w:lang w:eastAsia="en-GB"/>
        </w:rPr>
        <w:t>July 20, 1969: One Giant Leap for Mankind</w:t>
      </w:r>
    </w:p>
    <w:p w:rsidR="008F4C50" w:rsidRDefault="008F4C50" w:rsidP="008F4C50">
      <w:pPr>
        <w:shd w:val="clear" w:color="auto" w:fill="FFFFFF"/>
        <w:spacing w:after="225" w:line="336" w:lineRule="atLeast"/>
        <w:rPr>
          <w:rFonts w:ascii="Helvetica" w:eastAsia="Times New Roman" w:hAnsi="Helvetica" w:cs="Helvetica"/>
          <w:color w:val="000000"/>
          <w:sz w:val="21"/>
          <w:szCs w:val="21"/>
          <w:lang w:eastAsia="en-GB"/>
        </w:rPr>
      </w:pPr>
    </w:p>
    <w:p w:rsidR="008F4C50" w:rsidRPr="008F4C50" w:rsidRDefault="008F4C50" w:rsidP="008F4C50">
      <w:pPr>
        <w:shd w:val="clear" w:color="auto" w:fill="FFFFFF"/>
        <w:spacing w:after="225" w:line="336" w:lineRule="atLeast"/>
        <w:rPr>
          <w:rFonts w:ascii="XCCW Joined 16a" w:eastAsia="Times New Roman" w:hAnsi="XCCW Joined 16a" w:cs="Helvetica"/>
          <w:color w:val="000000" w:themeColor="text1"/>
          <w:sz w:val="24"/>
          <w:szCs w:val="24"/>
          <w:lang w:eastAsia="en-GB"/>
        </w:rPr>
      </w:pPr>
      <w:r w:rsidRPr="008F4C50">
        <w:rPr>
          <w:rFonts w:ascii="XCCW Joined 16a" w:eastAsia="Times New Roman" w:hAnsi="XCCW Joined 16a" w:cs="Helvetica"/>
          <w:color w:val="000000" w:themeColor="text1"/>
          <w:sz w:val="24"/>
          <w:szCs w:val="24"/>
          <w:lang w:eastAsia="en-GB"/>
        </w:rPr>
        <w:t>July 1969. It's a little over eight years since the flights of Gagarin and Shepard, followed quickly by President Kennedy's </w:t>
      </w:r>
      <w:hyperlink r:id="rId4" w:history="1">
        <w:r w:rsidRPr="008F4C50">
          <w:rPr>
            <w:rFonts w:ascii="XCCW Joined 16a" w:eastAsia="Times New Roman" w:hAnsi="XCCW Joined 16a" w:cs="Helvetica"/>
            <w:color w:val="000000" w:themeColor="text1"/>
            <w:sz w:val="24"/>
            <w:szCs w:val="24"/>
            <w:u w:val="single"/>
            <w:lang w:eastAsia="en-GB"/>
          </w:rPr>
          <w:t>challenge</w:t>
        </w:r>
      </w:hyperlink>
      <w:r w:rsidRPr="008F4C50">
        <w:rPr>
          <w:rFonts w:ascii="XCCW Joined 16a" w:eastAsia="Times New Roman" w:hAnsi="XCCW Joined 16a" w:cs="Helvetica"/>
          <w:color w:val="000000" w:themeColor="text1"/>
          <w:sz w:val="24"/>
          <w:szCs w:val="24"/>
          <w:lang w:eastAsia="en-GB"/>
        </w:rPr>
        <w:t> to put a man on the moon before the decade is out.</w:t>
      </w:r>
    </w:p>
    <w:p w:rsidR="008F4C50" w:rsidRPr="008F4C50" w:rsidRDefault="008F4C50" w:rsidP="008F4C50">
      <w:pPr>
        <w:shd w:val="clear" w:color="auto" w:fill="FFFFFF"/>
        <w:spacing w:after="0" w:line="240" w:lineRule="auto"/>
        <w:rPr>
          <w:rFonts w:ascii="XCCW Joined 16a" w:eastAsia="Times New Roman" w:hAnsi="XCCW Joined 16a" w:cs="Helvetica"/>
          <w:color w:val="000000" w:themeColor="text1"/>
          <w:sz w:val="24"/>
          <w:szCs w:val="24"/>
          <w:lang w:eastAsia="en-GB"/>
        </w:rPr>
      </w:pPr>
    </w:p>
    <w:p w:rsidR="008F4C50" w:rsidRPr="008F4C50" w:rsidRDefault="008F4C50" w:rsidP="008F4C50">
      <w:pPr>
        <w:shd w:val="clear" w:color="auto" w:fill="FFFFFF"/>
        <w:spacing w:after="225" w:line="336" w:lineRule="atLeast"/>
        <w:rPr>
          <w:rFonts w:ascii="XCCW Joined 16a" w:eastAsia="Times New Roman" w:hAnsi="XCCW Joined 16a" w:cs="Helvetica"/>
          <w:color w:val="000000" w:themeColor="text1"/>
          <w:sz w:val="24"/>
          <w:szCs w:val="24"/>
          <w:lang w:eastAsia="en-GB"/>
        </w:rPr>
      </w:pPr>
      <w:r w:rsidRPr="008F4C50">
        <w:rPr>
          <w:rFonts w:ascii="XCCW Joined 16a" w:eastAsia="Times New Roman" w:hAnsi="XCCW Joined 16a" w:cs="Helvetica"/>
          <w:color w:val="000000" w:themeColor="text1"/>
          <w:sz w:val="24"/>
          <w:szCs w:val="24"/>
          <w:lang w:eastAsia="en-GB"/>
        </w:rPr>
        <w:t>It is only seven months since NASA's made a bold decision to send Apollo 8 all the way to the moon on the first manned flight of the massive Saturn V rocket.</w:t>
      </w:r>
      <w:r w:rsidRPr="008F4C50">
        <w:rPr>
          <w:rFonts w:ascii="XCCW Joined 16a" w:eastAsia="Times New Roman" w:hAnsi="XCCW Joined 16a" w:cs="Helvetica"/>
          <w:color w:val="000000" w:themeColor="text1"/>
          <w:sz w:val="24"/>
          <w:szCs w:val="24"/>
          <w:lang w:eastAsia="en-GB"/>
        </w:rPr>
        <w:br/>
        <w:t>Now, on the morning of July 16, </w:t>
      </w:r>
      <w:hyperlink r:id="rId5" w:history="1">
        <w:r w:rsidRPr="000E760E">
          <w:rPr>
            <w:rFonts w:ascii="XCCW Joined 16a" w:eastAsia="Times New Roman" w:hAnsi="XCCW Joined 16a" w:cs="Helvetica"/>
            <w:color w:val="000000" w:themeColor="text1"/>
            <w:sz w:val="24"/>
            <w:szCs w:val="24"/>
            <w:lang w:eastAsia="en-GB"/>
          </w:rPr>
          <w:t>Apollo 11 astronauts Neil Armstrong, Buzz Aldrin and Michael Collins</w:t>
        </w:r>
      </w:hyperlink>
      <w:r w:rsidRPr="008F4C50">
        <w:rPr>
          <w:rFonts w:ascii="XCCW Joined 16a" w:eastAsia="Times New Roman" w:hAnsi="XCCW Joined 16a" w:cs="Helvetica"/>
          <w:color w:val="000000" w:themeColor="text1"/>
          <w:sz w:val="24"/>
          <w:szCs w:val="24"/>
          <w:lang w:eastAsia="en-GB"/>
        </w:rPr>
        <w:t xml:space="preserve"> sit atop another Saturn V at Launch Complex 39A at the Kennedy Space </w:t>
      </w:r>
      <w:r w:rsidR="000E760E" w:rsidRPr="008F4C50">
        <w:rPr>
          <w:rFonts w:ascii="XCCW Joined 16a" w:eastAsia="Times New Roman" w:hAnsi="XCCW Joined 16a" w:cs="Helvetica"/>
          <w:color w:val="000000" w:themeColor="text1"/>
          <w:sz w:val="24"/>
          <w:szCs w:val="24"/>
          <w:lang w:eastAsia="en-GB"/>
        </w:rPr>
        <w:t>Centre</w:t>
      </w:r>
      <w:bookmarkStart w:id="0" w:name="_GoBack"/>
      <w:bookmarkEnd w:id="0"/>
      <w:r w:rsidRPr="008F4C50">
        <w:rPr>
          <w:rFonts w:ascii="XCCW Joined 16a" w:eastAsia="Times New Roman" w:hAnsi="XCCW Joined 16a" w:cs="Helvetica"/>
          <w:color w:val="000000" w:themeColor="text1"/>
          <w:sz w:val="24"/>
          <w:szCs w:val="24"/>
          <w:lang w:eastAsia="en-GB"/>
        </w:rPr>
        <w:t>. The three-stage 363-foot rocket will use its 7.5 million pounds of thrust to propel them into space and into history.</w:t>
      </w:r>
      <w:r w:rsidRPr="008F4C50">
        <w:rPr>
          <w:rFonts w:ascii="XCCW Joined 16a" w:eastAsia="Times New Roman" w:hAnsi="XCCW Joined 16a" w:cs="Helvetica"/>
          <w:color w:val="000000" w:themeColor="text1"/>
          <w:sz w:val="24"/>
          <w:szCs w:val="24"/>
          <w:lang w:eastAsia="en-GB"/>
        </w:rPr>
        <w:br/>
      </w:r>
      <w:r w:rsidRPr="008F4C50">
        <w:rPr>
          <w:rFonts w:ascii="XCCW Joined 16a" w:eastAsia="Times New Roman" w:hAnsi="XCCW Joined 16a" w:cs="Helvetica"/>
          <w:color w:val="000000" w:themeColor="text1"/>
          <w:sz w:val="24"/>
          <w:szCs w:val="24"/>
          <w:lang w:eastAsia="en-GB"/>
        </w:rPr>
        <w:br/>
        <w:t>At 9:32 a.m. EDT, the engines fire and Apollo 11 clears the tower. About 12 minutes later, the crew is in Earth orbit.</w:t>
      </w:r>
      <w:r w:rsidRPr="008F4C50">
        <w:rPr>
          <w:rFonts w:ascii="XCCW Joined 16a" w:eastAsia="Times New Roman" w:hAnsi="XCCW Joined 16a" w:cs="Helvetica"/>
          <w:color w:val="000000" w:themeColor="text1"/>
          <w:sz w:val="24"/>
          <w:szCs w:val="24"/>
          <w:lang w:eastAsia="en-GB"/>
        </w:rPr>
        <w:br/>
        <w:t>After one and a half orbits, Apollo 11 gets a "go" for what mission controllers call "Translunar Injection" - in other words, it's time to head for the moon. Three days later the crew is in lunar orbit. A day after that, Armstrong and Aldrin climb into the lunar module </w:t>
      </w:r>
      <w:r w:rsidRPr="008F4C50">
        <w:rPr>
          <w:rFonts w:ascii="XCCW Joined 16a" w:eastAsia="Times New Roman" w:hAnsi="XCCW Joined 16a" w:cs="Helvetica"/>
          <w:i/>
          <w:iCs/>
          <w:color w:val="000000" w:themeColor="text1"/>
          <w:sz w:val="24"/>
          <w:szCs w:val="24"/>
          <w:lang w:eastAsia="en-GB"/>
        </w:rPr>
        <w:t>Eagle</w:t>
      </w:r>
      <w:r w:rsidRPr="008F4C50">
        <w:rPr>
          <w:rFonts w:ascii="XCCW Joined 16a" w:eastAsia="Times New Roman" w:hAnsi="XCCW Joined 16a" w:cs="Helvetica"/>
          <w:color w:val="000000" w:themeColor="text1"/>
          <w:sz w:val="24"/>
          <w:szCs w:val="24"/>
          <w:lang w:eastAsia="en-GB"/>
        </w:rPr>
        <w:t> and begin the descent, while Collins orbits in the command module </w:t>
      </w:r>
      <w:r w:rsidRPr="008F4C50">
        <w:rPr>
          <w:rFonts w:ascii="XCCW Joined 16a" w:eastAsia="Times New Roman" w:hAnsi="XCCW Joined 16a" w:cs="Helvetica"/>
          <w:i/>
          <w:iCs/>
          <w:color w:val="000000" w:themeColor="text1"/>
          <w:sz w:val="24"/>
          <w:szCs w:val="24"/>
          <w:lang w:eastAsia="en-GB"/>
        </w:rPr>
        <w:t>Columbia</w:t>
      </w:r>
      <w:r w:rsidRPr="008F4C50">
        <w:rPr>
          <w:rFonts w:ascii="XCCW Joined 16a" w:eastAsia="Times New Roman" w:hAnsi="XCCW Joined 16a" w:cs="Helvetica"/>
          <w:color w:val="000000" w:themeColor="text1"/>
          <w:sz w:val="24"/>
          <w:szCs w:val="24"/>
          <w:lang w:eastAsia="en-GB"/>
        </w:rPr>
        <w:t>. </w:t>
      </w:r>
      <w:r w:rsidRPr="008F4C50">
        <w:rPr>
          <w:rFonts w:ascii="XCCW Joined 16a" w:eastAsia="Times New Roman" w:hAnsi="XCCW Joined 16a" w:cs="Helvetica"/>
          <w:color w:val="000000" w:themeColor="text1"/>
          <w:sz w:val="24"/>
          <w:szCs w:val="24"/>
          <w:lang w:eastAsia="en-GB"/>
        </w:rPr>
        <w:br/>
      </w:r>
      <w:r w:rsidRPr="008F4C50">
        <w:rPr>
          <w:rFonts w:ascii="XCCW Joined 16a" w:eastAsia="Times New Roman" w:hAnsi="XCCW Joined 16a" w:cs="Helvetica"/>
          <w:color w:val="000000" w:themeColor="text1"/>
          <w:sz w:val="24"/>
          <w:szCs w:val="24"/>
          <w:lang w:eastAsia="en-GB"/>
        </w:rPr>
        <w:br/>
        <w:t>Collins later writes that </w:t>
      </w:r>
      <w:r w:rsidRPr="008F4C50">
        <w:rPr>
          <w:rFonts w:ascii="XCCW Joined 16a" w:eastAsia="Times New Roman" w:hAnsi="XCCW Joined 16a" w:cs="Helvetica"/>
          <w:i/>
          <w:iCs/>
          <w:color w:val="000000" w:themeColor="text1"/>
          <w:sz w:val="24"/>
          <w:szCs w:val="24"/>
          <w:lang w:eastAsia="en-GB"/>
        </w:rPr>
        <w:t>Eagle</w:t>
      </w:r>
      <w:r w:rsidRPr="008F4C50">
        <w:rPr>
          <w:rFonts w:ascii="XCCW Joined 16a" w:eastAsia="Times New Roman" w:hAnsi="XCCW Joined 16a" w:cs="Helvetica"/>
          <w:color w:val="000000" w:themeColor="text1"/>
          <w:sz w:val="24"/>
          <w:szCs w:val="24"/>
          <w:lang w:eastAsia="en-GB"/>
        </w:rPr>
        <w:t> is "the weirdest looking contraption I have ever seen in the sky," but it will prove its worth. When it comes time to set </w:t>
      </w:r>
      <w:r w:rsidRPr="008F4C50">
        <w:rPr>
          <w:rFonts w:ascii="XCCW Joined 16a" w:eastAsia="Times New Roman" w:hAnsi="XCCW Joined 16a" w:cs="Helvetica"/>
          <w:i/>
          <w:iCs/>
          <w:color w:val="000000" w:themeColor="text1"/>
          <w:sz w:val="24"/>
          <w:szCs w:val="24"/>
          <w:lang w:eastAsia="en-GB"/>
        </w:rPr>
        <w:t>Eagle</w:t>
      </w:r>
      <w:r w:rsidRPr="008F4C50">
        <w:rPr>
          <w:rFonts w:ascii="XCCW Joined 16a" w:eastAsia="Times New Roman" w:hAnsi="XCCW Joined 16a" w:cs="Helvetica"/>
          <w:color w:val="000000" w:themeColor="text1"/>
          <w:sz w:val="24"/>
          <w:szCs w:val="24"/>
          <w:lang w:eastAsia="en-GB"/>
        </w:rPr>
        <w:t> down in the Sea of Tranquillity, Armstrong improvises, manually piloting the ship past an area littered with boulders. During the final seconds of descent, </w:t>
      </w:r>
      <w:r w:rsidRPr="008F4C50">
        <w:rPr>
          <w:rFonts w:ascii="XCCW Joined 16a" w:eastAsia="Times New Roman" w:hAnsi="XCCW Joined 16a" w:cs="Helvetica"/>
          <w:i/>
          <w:iCs/>
          <w:color w:val="000000" w:themeColor="text1"/>
          <w:sz w:val="24"/>
          <w:szCs w:val="24"/>
          <w:lang w:eastAsia="en-GB"/>
        </w:rPr>
        <w:t>Eagle's</w:t>
      </w:r>
      <w:r w:rsidRPr="008F4C50">
        <w:rPr>
          <w:rFonts w:ascii="XCCW Joined 16a" w:eastAsia="Times New Roman" w:hAnsi="XCCW Joined 16a" w:cs="Helvetica"/>
          <w:color w:val="000000" w:themeColor="text1"/>
          <w:sz w:val="24"/>
          <w:szCs w:val="24"/>
          <w:lang w:eastAsia="en-GB"/>
        </w:rPr>
        <w:t> computer is sounding alarms.</w:t>
      </w:r>
      <w:r w:rsidRPr="008F4C50">
        <w:rPr>
          <w:rFonts w:ascii="XCCW Joined 16a" w:eastAsia="Times New Roman" w:hAnsi="XCCW Joined 16a" w:cs="Helvetica"/>
          <w:color w:val="000000" w:themeColor="text1"/>
          <w:sz w:val="24"/>
          <w:szCs w:val="24"/>
          <w:lang w:eastAsia="en-GB"/>
        </w:rPr>
        <w:br/>
        <w:t xml:space="preserve">It turns out to be a simple case of the computer trying to do too many things at once, but as Aldrin will later point out, </w:t>
      </w:r>
      <w:r w:rsidRPr="008F4C50">
        <w:rPr>
          <w:rFonts w:ascii="XCCW Joined 16a" w:eastAsia="Times New Roman" w:hAnsi="XCCW Joined 16a" w:cs="Helvetica"/>
          <w:color w:val="000000" w:themeColor="text1"/>
          <w:sz w:val="24"/>
          <w:szCs w:val="24"/>
          <w:lang w:eastAsia="en-GB"/>
        </w:rPr>
        <w:lastRenderedPageBreak/>
        <w:t xml:space="preserve">"unfortunately it came up when we did not want to be trying to solve these particular problems." When the lunar module lands at 4:17 </w:t>
      </w:r>
      <w:proofErr w:type="spellStart"/>
      <w:r w:rsidRPr="008F4C50">
        <w:rPr>
          <w:rFonts w:ascii="XCCW Joined 16a" w:eastAsia="Times New Roman" w:hAnsi="XCCW Joined 16a" w:cs="Helvetica"/>
          <w:color w:val="000000" w:themeColor="text1"/>
          <w:sz w:val="24"/>
          <w:szCs w:val="24"/>
          <w:lang w:eastAsia="en-GB"/>
        </w:rPr>
        <w:t>p.m</w:t>
      </w:r>
      <w:proofErr w:type="spellEnd"/>
      <w:r w:rsidRPr="008F4C50">
        <w:rPr>
          <w:rFonts w:ascii="XCCW Joined 16a" w:eastAsia="Times New Roman" w:hAnsi="XCCW Joined 16a" w:cs="Helvetica"/>
          <w:color w:val="000000" w:themeColor="text1"/>
          <w:sz w:val="24"/>
          <w:szCs w:val="24"/>
          <w:lang w:eastAsia="en-GB"/>
        </w:rPr>
        <w:t xml:space="preserve"> EDT, only 30 seconds of fuel remain. Armstrong radios "Houston, Tranquillity Base here. The Eagle has landed." Mission control erupts in celebration as the tension breaks, and a controller tells the crew "You got a bunch of guys about to turn blue, we're breathing again.”</w:t>
      </w:r>
      <w:r w:rsidRPr="008F4C50">
        <w:rPr>
          <w:rFonts w:ascii="XCCW Joined 16a" w:eastAsia="Times New Roman" w:hAnsi="XCCW Joined 16a" w:cs="Helvetica"/>
          <w:color w:val="000000" w:themeColor="text1"/>
          <w:sz w:val="24"/>
          <w:szCs w:val="24"/>
          <w:lang w:eastAsia="en-GB"/>
        </w:rPr>
        <w:br/>
      </w:r>
      <w:r w:rsidRPr="008F4C50">
        <w:rPr>
          <w:rFonts w:ascii="XCCW Joined 16a" w:eastAsia="Times New Roman" w:hAnsi="XCCW Joined 16a" w:cs="Helvetica"/>
          <w:color w:val="000000" w:themeColor="text1"/>
          <w:sz w:val="24"/>
          <w:szCs w:val="24"/>
          <w:lang w:eastAsia="en-GB"/>
        </w:rPr>
        <w:br/>
        <w:t>Armstrong will later confirm that landing was his biggest concern, saying "the unknowns were rampant," and "there were just a thousand things to worry about." At 10:56 p.m. EDT Armstrong is ready to plant the first human foot on another world. With more than half a billion people watching on television, he climbs down the ladder and proclaims: "That's one small step for a man, one giant leap for mankind.</w:t>
      </w:r>
      <w:r w:rsidRPr="008F4C50">
        <w:rPr>
          <w:rFonts w:ascii="XCCW Joined 16a" w:eastAsia="Times New Roman" w:hAnsi="XCCW Joined 16a" w:cs="Helvetica"/>
          <w:color w:val="000000" w:themeColor="text1"/>
          <w:sz w:val="24"/>
          <w:szCs w:val="24"/>
          <w:u w:val="single"/>
          <w:lang w:eastAsia="en-GB"/>
        </w:rPr>
        <w:t>”</w:t>
      </w:r>
      <w:r w:rsidRPr="008F4C50">
        <w:rPr>
          <w:rFonts w:ascii="XCCW Joined 16a" w:eastAsia="Times New Roman" w:hAnsi="XCCW Joined 16a" w:cs="Helvetica"/>
          <w:color w:val="000000" w:themeColor="text1"/>
          <w:sz w:val="24"/>
          <w:szCs w:val="24"/>
          <w:lang w:eastAsia="en-GB"/>
        </w:rPr>
        <w:t xml:space="preserve"> </w:t>
      </w:r>
      <w:r w:rsidRPr="008F4C50">
        <w:rPr>
          <w:rFonts w:ascii="XCCW Joined 16a" w:eastAsia="Times New Roman" w:hAnsi="XCCW Joined 16a" w:cs="Helvetica"/>
          <w:color w:val="000000" w:themeColor="text1"/>
          <w:sz w:val="24"/>
          <w:szCs w:val="24"/>
          <w:lang w:eastAsia="en-GB"/>
        </w:rPr>
        <w:br/>
      </w:r>
      <w:r w:rsidRPr="008F4C50">
        <w:rPr>
          <w:rFonts w:ascii="XCCW Joined 16a" w:eastAsia="Times New Roman" w:hAnsi="XCCW Joined 16a" w:cs="Helvetica"/>
          <w:color w:val="000000" w:themeColor="text1"/>
          <w:sz w:val="24"/>
          <w:szCs w:val="24"/>
          <w:lang w:eastAsia="en-GB"/>
        </w:rPr>
        <w:br/>
        <w:t>Aldrin joins him shortly, and offers a simple but powerful description of the lunar surface: "magnificent desolation." They explore the surface for two and a half hours, collecting samples and taking photographs. They leave behind an American flag, a patch honouring the fallen Apollo 1 crew, and a </w:t>
      </w:r>
      <w:hyperlink r:id="rId6" w:history="1">
        <w:r w:rsidRPr="008F4C50">
          <w:rPr>
            <w:rFonts w:ascii="XCCW Joined 16a" w:eastAsia="Times New Roman" w:hAnsi="XCCW Joined 16a" w:cs="Helvetica"/>
            <w:color w:val="000000" w:themeColor="text1"/>
            <w:sz w:val="24"/>
            <w:szCs w:val="24"/>
            <w:u w:val="single"/>
            <w:lang w:eastAsia="en-GB"/>
          </w:rPr>
          <w:t>plaque</w:t>
        </w:r>
      </w:hyperlink>
      <w:r w:rsidRPr="008F4C50">
        <w:rPr>
          <w:rFonts w:ascii="XCCW Joined 16a" w:eastAsia="Times New Roman" w:hAnsi="XCCW Joined 16a" w:cs="Helvetica"/>
          <w:color w:val="000000" w:themeColor="text1"/>
          <w:sz w:val="24"/>
          <w:szCs w:val="24"/>
          <w:lang w:eastAsia="en-GB"/>
        </w:rPr>
        <w:t> on one of </w:t>
      </w:r>
      <w:r w:rsidRPr="008F4C50">
        <w:rPr>
          <w:rFonts w:ascii="XCCW Joined 16a" w:eastAsia="Times New Roman" w:hAnsi="XCCW Joined 16a" w:cs="Helvetica"/>
          <w:i/>
          <w:iCs/>
          <w:color w:val="000000" w:themeColor="text1"/>
          <w:sz w:val="24"/>
          <w:szCs w:val="24"/>
          <w:lang w:eastAsia="en-GB"/>
        </w:rPr>
        <w:t>Eagle's</w:t>
      </w:r>
      <w:r w:rsidRPr="008F4C50">
        <w:rPr>
          <w:rFonts w:ascii="XCCW Joined 16a" w:eastAsia="Times New Roman" w:hAnsi="XCCW Joined 16a" w:cs="Helvetica"/>
          <w:color w:val="000000" w:themeColor="text1"/>
          <w:sz w:val="24"/>
          <w:szCs w:val="24"/>
          <w:lang w:eastAsia="en-GB"/>
        </w:rPr>
        <w:t> legs. It reads, "Here men from the planet Earth first set foot upon the moon. July 1969 A.D. We came in peace for all mankind."</w:t>
      </w:r>
      <w:r w:rsidRPr="008F4C50">
        <w:rPr>
          <w:rFonts w:ascii="XCCW Joined 16a" w:eastAsia="Times New Roman" w:hAnsi="XCCW Joined 16a" w:cs="Helvetica"/>
          <w:color w:val="000000" w:themeColor="text1"/>
          <w:sz w:val="24"/>
          <w:szCs w:val="24"/>
          <w:lang w:eastAsia="en-GB"/>
        </w:rPr>
        <w:br/>
      </w:r>
      <w:r w:rsidRPr="008F4C50">
        <w:rPr>
          <w:rFonts w:ascii="XCCW Joined 16a" w:eastAsia="Times New Roman" w:hAnsi="XCCW Joined 16a" w:cs="Helvetica"/>
          <w:color w:val="000000" w:themeColor="text1"/>
          <w:sz w:val="24"/>
          <w:szCs w:val="24"/>
          <w:lang w:eastAsia="en-GB"/>
        </w:rPr>
        <w:br/>
        <w:t>Armstrong and Aldrin blast off and dock with Collins in </w:t>
      </w:r>
      <w:r w:rsidRPr="008F4C50">
        <w:rPr>
          <w:rFonts w:ascii="XCCW Joined 16a" w:eastAsia="Times New Roman" w:hAnsi="XCCW Joined 16a" w:cs="Helvetica"/>
          <w:i/>
          <w:iCs/>
          <w:color w:val="000000" w:themeColor="text1"/>
          <w:sz w:val="24"/>
          <w:szCs w:val="24"/>
          <w:lang w:eastAsia="en-GB"/>
        </w:rPr>
        <w:t>Columbia</w:t>
      </w:r>
      <w:r w:rsidRPr="008F4C50">
        <w:rPr>
          <w:rFonts w:ascii="XCCW Joined 16a" w:eastAsia="Times New Roman" w:hAnsi="XCCW Joined 16a" w:cs="Helvetica"/>
          <w:color w:val="000000" w:themeColor="text1"/>
          <w:sz w:val="24"/>
          <w:szCs w:val="24"/>
          <w:lang w:eastAsia="en-GB"/>
        </w:rPr>
        <w:t>. Collins later says that "for the first time," he "really felt that we were going to carry this thing off." The crew splashes down off Hawaii on July 24. Kennedy's challenge has been met. Men from Earth have walked on the moon and returned safely home.</w:t>
      </w:r>
      <w:r w:rsidRPr="008F4C50">
        <w:rPr>
          <w:rFonts w:ascii="XCCW Joined 16a" w:eastAsia="Times New Roman" w:hAnsi="XCCW Joined 16a" w:cs="Helvetica"/>
          <w:color w:val="000000" w:themeColor="text1"/>
          <w:sz w:val="24"/>
          <w:szCs w:val="24"/>
          <w:lang w:eastAsia="en-GB"/>
        </w:rPr>
        <w:br/>
      </w:r>
      <w:r w:rsidRPr="008F4C50">
        <w:rPr>
          <w:rFonts w:ascii="XCCW Joined 16a" w:eastAsia="Times New Roman" w:hAnsi="XCCW Joined 16a" w:cs="Helvetica"/>
          <w:color w:val="000000" w:themeColor="text1"/>
          <w:sz w:val="24"/>
          <w:szCs w:val="24"/>
          <w:lang w:eastAsia="en-GB"/>
        </w:rPr>
        <w:br/>
        <w:t xml:space="preserve">In an interview years later, Armstrong praises the "hundreds of thousands" of people behind the project. "Every guy that's setting up the tests, cranking the torque wrench, and so on, is saying, man or woman, 'If anything goes wrong here, it's </w:t>
      </w:r>
      <w:r w:rsidRPr="008F4C50">
        <w:rPr>
          <w:rFonts w:ascii="XCCW Joined 16a" w:eastAsia="Times New Roman" w:hAnsi="XCCW Joined 16a" w:cs="Helvetica"/>
          <w:color w:val="000000" w:themeColor="text1"/>
          <w:sz w:val="24"/>
          <w:szCs w:val="24"/>
          <w:lang w:eastAsia="en-GB"/>
        </w:rPr>
        <w:lastRenderedPageBreak/>
        <w:t>not going to be my fault.'"</w:t>
      </w:r>
      <w:r w:rsidRPr="008F4C50">
        <w:rPr>
          <w:rFonts w:ascii="XCCW Joined 16a" w:eastAsia="Times New Roman" w:hAnsi="XCCW Joined 16a" w:cs="Helvetica"/>
          <w:color w:val="000000" w:themeColor="text1"/>
          <w:sz w:val="24"/>
          <w:szCs w:val="24"/>
          <w:lang w:eastAsia="en-GB"/>
        </w:rPr>
        <w:br/>
      </w:r>
      <w:r w:rsidRPr="008F4C50">
        <w:rPr>
          <w:rFonts w:ascii="XCCW Joined 16a" w:eastAsia="Times New Roman" w:hAnsi="XCCW Joined 16a" w:cs="Helvetica"/>
          <w:color w:val="000000" w:themeColor="text1"/>
          <w:sz w:val="24"/>
          <w:szCs w:val="24"/>
          <w:lang w:eastAsia="en-GB"/>
        </w:rPr>
        <w:br/>
        <w:t>In a post-flight press conference, Armstrong calls the flight "a beginning of a new age," while Collins talks about future journeys to Mars. Over the next three and a half years, 10 astronauts will follow in their footsteps. Gene Cernan, commander of the last Apollo mission leaves the lunar surface with these words: "We leave as we came and, God willing, as we shall return, with peace, and hope for all mankind."</w:t>
      </w:r>
    </w:p>
    <w:p w:rsidR="007A5F0E" w:rsidRPr="008F4C50" w:rsidRDefault="007A5F0E">
      <w:pPr>
        <w:rPr>
          <w:rFonts w:ascii="XCCW Joined 16a" w:hAnsi="XCCW Joined 16a"/>
          <w:color w:val="000000" w:themeColor="text1"/>
          <w:sz w:val="24"/>
          <w:szCs w:val="24"/>
        </w:rPr>
      </w:pPr>
    </w:p>
    <w:sectPr w:rsidR="007A5F0E" w:rsidRPr="008F4C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C50"/>
    <w:rsid w:val="000E760E"/>
    <w:rsid w:val="007A5F0E"/>
    <w:rsid w:val="008F4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3AE72"/>
  <w15:chartTrackingRefBased/>
  <w15:docId w15:val="{8B5BD35E-407F-48D0-84D2-EEA41E26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4C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F4C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407105">
      <w:bodyDiv w:val="1"/>
      <w:marLeft w:val="0"/>
      <w:marRight w:val="0"/>
      <w:marTop w:val="0"/>
      <w:marBottom w:val="0"/>
      <w:divBdr>
        <w:top w:val="none" w:sz="0" w:space="0" w:color="auto"/>
        <w:left w:val="none" w:sz="0" w:space="0" w:color="auto"/>
        <w:bottom w:val="none" w:sz="0" w:space="0" w:color="auto"/>
        <w:right w:val="none" w:sz="0" w:space="0" w:color="auto"/>
      </w:divBdr>
      <w:divsChild>
        <w:div w:id="96995380">
          <w:marLeft w:val="480"/>
          <w:marRight w:val="0"/>
          <w:marTop w:val="120"/>
          <w:marBottom w:val="720"/>
          <w:divBdr>
            <w:top w:val="none" w:sz="0" w:space="0" w:color="auto"/>
            <w:left w:val="none" w:sz="0" w:space="0" w:color="auto"/>
            <w:bottom w:val="none" w:sz="0" w:space="0" w:color="auto"/>
            <w:right w:val="none" w:sz="0" w:space="0" w:color="auto"/>
          </w:divBdr>
          <w:divsChild>
            <w:div w:id="815879604">
              <w:marLeft w:val="0"/>
              <w:marRight w:val="0"/>
              <w:marTop w:val="0"/>
              <w:marBottom w:val="0"/>
              <w:divBdr>
                <w:top w:val="none" w:sz="0" w:space="0" w:color="auto"/>
                <w:left w:val="none" w:sz="0" w:space="0" w:color="auto"/>
                <w:bottom w:val="none" w:sz="0" w:space="0" w:color="auto"/>
                <w:right w:val="none" w:sz="0" w:space="0" w:color="auto"/>
              </w:divBdr>
            </w:div>
            <w:div w:id="826481359">
              <w:marLeft w:val="0"/>
              <w:marRight w:val="0"/>
              <w:marTop w:val="0"/>
              <w:marBottom w:val="0"/>
              <w:divBdr>
                <w:top w:val="none" w:sz="0" w:space="0" w:color="auto"/>
                <w:left w:val="none" w:sz="0" w:space="0" w:color="auto"/>
                <w:bottom w:val="none" w:sz="0" w:space="0" w:color="auto"/>
                <w:right w:val="none" w:sz="0" w:space="0" w:color="auto"/>
              </w:divBdr>
              <w:divsChild>
                <w:div w:id="2070155583">
                  <w:marLeft w:val="0"/>
                  <w:marRight w:val="0"/>
                  <w:marTop w:val="0"/>
                  <w:marBottom w:val="0"/>
                  <w:divBdr>
                    <w:top w:val="none" w:sz="0" w:space="0" w:color="auto"/>
                    <w:left w:val="none" w:sz="0" w:space="0" w:color="auto"/>
                    <w:bottom w:val="none" w:sz="0" w:space="0" w:color="auto"/>
                    <w:right w:val="none" w:sz="0" w:space="0" w:color="auto"/>
                  </w:divBdr>
                </w:div>
                <w:div w:id="42672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25143">
          <w:marLeft w:val="480"/>
          <w:marRight w:val="0"/>
          <w:marTop w:val="120"/>
          <w:marBottom w:val="720"/>
          <w:divBdr>
            <w:top w:val="none" w:sz="0" w:space="0" w:color="auto"/>
            <w:left w:val="none" w:sz="0" w:space="0" w:color="auto"/>
            <w:bottom w:val="none" w:sz="0" w:space="0" w:color="auto"/>
            <w:right w:val="none" w:sz="0" w:space="0" w:color="auto"/>
          </w:divBdr>
          <w:divsChild>
            <w:div w:id="756026767">
              <w:marLeft w:val="0"/>
              <w:marRight w:val="0"/>
              <w:marTop w:val="0"/>
              <w:marBottom w:val="0"/>
              <w:divBdr>
                <w:top w:val="none" w:sz="0" w:space="0" w:color="auto"/>
                <w:left w:val="none" w:sz="0" w:space="0" w:color="auto"/>
                <w:bottom w:val="none" w:sz="0" w:space="0" w:color="auto"/>
                <w:right w:val="none" w:sz="0" w:space="0" w:color="auto"/>
              </w:divBdr>
            </w:div>
            <w:div w:id="746616511">
              <w:marLeft w:val="0"/>
              <w:marRight w:val="0"/>
              <w:marTop w:val="0"/>
              <w:marBottom w:val="0"/>
              <w:divBdr>
                <w:top w:val="none" w:sz="0" w:space="0" w:color="auto"/>
                <w:left w:val="none" w:sz="0" w:space="0" w:color="auto"/>
                <w:bottom w:val="none" w:sz="0" w:space="0" w:color="auto"/>
                <w:right w:val="none" w:sz="0" w:space="0" w:color="auto"/>
              </w:divBdr>
              <w:divsChild>
                <w:div w:id="778837720">
                  <w:marLeft w:val="0"/>
                  <w:marRight w:val="0"/>
                  <w:marTop w:val="0"/>
                  <w:marBottom w:val="0"/>
                  <w:divBdr>
                    <w:top w:val="none" w:sz="0" w:space="0" w:color="auto"/>
                    <w:left w:val="none" w:sz="0" w:space="0" w:color="auto"/>
                    <w:bottom w:val="none" w:sz="0" w:space="0" w:color="auto"/>
                    <w:right w:val="none" w:sz="0" w:space="0" w:color="auto"/>
                  </w:divBdr>
                </w:div>
                <w:div w:id="171608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428406">
          <w:marLeft w:val="480"/>
          <w:marRight w:val="0"/>
          <w:marTop w:val="120"/>
          <w:marBottom w:val="720"/>
          <w:divBdr>
            <w:top w:val="none" w:sz="0" w:space="0" w:color="auto"/>
            <w:left w:val="none" w:sz="0" w:space="0" w:color="auto"/>
            <w:bottom w:val="none" w:sz="0" w:space="0" w:color="auto"/>
            <w:right w:val="none" w:sz="0" w:space="0" w:color="auto"/>
          </w:divBdr>
          <w:divsChild>
            <w:div w:id="451174612">
              <w:marLeft w:val="0"/>
              <w:marRight w:val="0"/>
              <w:marTop w:val="0"/>
              <w:marBottom w:val="0"/>
              <w:divBdr>
                <w:top w:val="none" w:sz="0" w:space="0" w:color="auto"/>
                <w:left w:val="none" w:sz="0" w:space="0" w:color="auto"/>
                <w:bottom w:val="none" w:sz="0" w:space="0" w:color="auto"/>
                <w:right w:val="none" w:sz="0" w:space="0" w:color="auto"/>
              </w:divBdr>
            </w:div>
            <w:div w:id="531068980">
              <w:marLeft w:val="0"/>
              <w:marRight w:val="0"/>
              <w:marTop w:val="0"/>
              <w:marBottom w:val="0"/>
              <w:divBdr>
                <w:top w:val="none" w:sz="0" w:space="0" w:color="auto"/>
                <w:left w:val="none" w:sz="0" w:space="0" w:color="auto"/>
                <w:bottom w:val="none" w:sz="0" w:space="0" w:color="auto"/>
                <w:right w:val="none" w:sz="0" w:space="0" w:color="auto"/>
              </w:divBdr>
              <w:divsChild>
                <w:div w:id="1505633894">
                  <w:marLeft w:val="0"/>
                  <w:marRight w:val="0"/>
                  <w:marTop w:val="0"/>
                  <w:marBottom w:val="0"/>
                  <w:divBdr>
                    <w:top w:val="none" w:sz="0" w:space="0" w:color="auto"/>
                    <w:left w:val="none" w:sz="0" w:space="0" w:color="auto"/>
                    <w:bottom w:val="none" w:sz="0" w:space="0" w:color="auto"/>
                    <w:right w:val="none" w:sz="0" w:space="0" w:color="auto"/>
                  </w:divBdr>
                </w:div>
                <w:div w:id="100894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88963">
          <w:marLeft w:val="480"/>
          <w:marRight w:val="0"/>
          <w:marTop w:val="120"/>
          <w:marBottom w:val="720"/>
          <w:divBdr>
            <w:top w:val="none" w:sz="0" w:space="0" w:color="auto"/>
            <w:left w:val="none" w:sz="0" w:space="0" w:color="auto"/>
            <w:bottom w:val="none" w:sz="0" w:space="0" w:color="auto"/>
            <w:right w:val="none" w:sz="0" w:space="0" w:color="auto"/>
          </w:divBdr>
          <w:divsChild>
            <w:div w:id="39285907">
              <w:marLeft w:val="0"/>
              <w:marRight w:val="0"/>
              <w:marTop w:val="0"/>
              <w:marBottom w:val="0"/>
              <w:divBdr>
                <w:top w:val="none" w:sz="0" w:space="0" w:color="auto"/>
                <w:left w:val="none" w:sz="0" w:space="0" w:color="auto"/>
                <w:bottom w:val="none" w:sz="0" w:space="0" w:color="auto"/>
                <w:right w:val="none" w:sz="0" w:space="0" w:color="auto"/>
              </w:divBdr>
            </w:div>
            <w:div w:id="1848598262">
              <w:marLeft w:val="0"/>
              <w:marRight w:val="0"/>
              <w:marTop w:val="0"/>
              <w:marBottom w:val="0"/>
              <w:divBdr>
                <w:top w:val="none" w:sz="0" w:space="0" w:color="auto"/>
                <w:left w:val="none" w:sz="0" w:space="0" w:color="auto"/>
                <w:bottom w:val="none" w:sz="0" w:space="0" w:color="auto"/>
                <w:right w:val="none" w:sz="0" w:space="0" w:color="auto"/>
              </w:divBdr>
              <w:divsChild>
                <w:div w:id="1411073353">
                  <w:marLeft w:val="0"/>
                  <w:marRight w:val="0"/>
                  <w:marTop w:val="0"/>
                  <w:marBottom w:val="0"/>
                  <w:divBdr>
                    <w:top w:val="none" w:sz="0" w:space="0" w:color="auto"/>
                    <w:left w:val="none" w:sz="0" w:space="0" w:color="auto"/>
                    <w:bottom w:val="none" w:sz="0" w:space="0" w:color="auto"/>
                    <w:right w:val="none" w:sz="0" w:space="0" w:color="auto"/>
                  </w:divBdr>
                </w:div>
                <w:div w:id="50216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sa.gov/sites/default/files/images/62298main_plaque_link.jpg" TargetMode="External"/><Relationship Id="rId5" Type="http://schemas.openxmlformats.org/officeDocument/2006/relationships/hyperlink" Target="https://www.nasa.gov/sites/default/files/images/62292main_crew_link.jpg" TargetMode="External"/><Relationship Id="rId4" Type="http://schemas.openxmlformats.org/officeDocument/2006/relationships/hyperlink" Target="https://www.nasa.gov/vision/space/features/jfk_speec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2</cp:revision>
  <dcterms:created xsi:type="dcterms:W3CDTF">2020-12-05T20:57:00Z</dcterms:created>
  <dcterms:modified xsi:type="dcterms:W3CDTF">2020-12-05T21:18:00Z</dcterms:modified>
</cp:coreProperties>
</file>